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1920" w:firstLineChars="600"/>
        <w:rPr>
          <w:rFonts w:ascii="宋体" w:hAnsi="宋体" w:eastAsia="方正仿宋简体"/>
          <w:sz w:val="32"/>
          <w:szCs w:val="32"/>
        </w:rPr>
      </w:pPr>
    </w:p>
    <w:p>
      <w:pPr>
        <w:spacing w:line="600" w:lineRule="exact"/>
        <w:ind w:firstLine="1920" w:firstLineChars="600"/>
        <w:rPr>
          <w:rFonts w:ascii="宋体" w:hAnsi="宋体" w:eastAsia="方正仿宋简体"/>
          <w:sz w:val="32"/>
          <w:szCs w:val="32"/>
        </w:rPr>
      </w:pPr>
    </w:p>
    <w:p>
      <w:pPr>
        <w:spacing w:line="600" w:lineRule="exact"/>
        <w:rPr>
          <w:rFonts w:ascii="宋体" w:hAnsi="宋体" w:eastAsia="方正仿宋简体"/>
          <w:sz w:val="32"/>
          <w:szCs w:val="32"/>
        </w:rPr>
      </w:pPr>
      <w:bookmarkStart w:id="0" w:name="_GoBack"/>
      <w:bookmarkEnd w:id="0"/>
      <w:r>
        <w:rPr>
          <w:rFonts w:ascii="宋体" w:hAnsi="宋体" w:eastAsia="方正仿宋简体"/>
          <w:sz w:val="32"/>
          <w:szCs w:val="32"/>
        </w:rPr>
        <w:pict>
          <v:shape id="_x0000_s1030" o:spid="_x0000_s1030" o:spt="202" type="#_x0000_t202" style="position:absolute;left:0pt;margin-left:9pt;margin-top:18.6pt;height:109.2pt;width:441pt;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0PJDgIAAAIEAAAOAAAAZHJzL2Uyb0RvYy54bWysU8GO0zAQvSPxD5bvaZJuNtuNmq6gabis&#10;AGnhA1zHSSwS27K9TSrEFf6AExfufFe/g7HTli5cECIHx/E8v3kzb7K8G/sO7Zg2XIocx7MIIyao&#10;rLhocvz+XRksMDKWiIp0UrAc75nBd6vnz5aDythctrKrmEZAIkw2qBy31qosDA1tWU/MTComIFhL&#10;3RMLn7oJK00GYO+7cB5FaThIXSktKTMGTospiFeev64ZtW/q2jCLuhyDNutX7detW8PVkmSNJqrl&#10;9CiD/IOKnnABSc9UBbEEPWr+B1XPqZZG1nZGZR/KuuaU+Rqgmjj6rZqHlijma4HmGHVuk/l/tPT1&#10;7q1GvALvMBKkB4sOX78cvv04fP+M5q49gzIZoB4U4Oz4Uo4O6ko16l7SDwYg4QVmumAA7TBjrXv3&#10;hkIRXAQH9ueus9EiCofXaRTdRBCiEIuvFuki8b6Ev64rbewrJnvkNjnWYKuXQHb3xjoBJDtBXDYh&#10;S9513tpOPDkA4HQCyeGqizkZ3qmPt9HtZrFZJEEyTzdBEhVF8KJcJ0FaxjfXxVWxXhfxJ5c3TrKW&#10;VxUTLs1pauLk71w5zu/k93lujOx45eicJKOb7brTaEdgakv/OCdA/AUsfCrDh6GW09tX542ZvHAW&#10;2XE7Ao/bbmW1B0MfleZNCy2NfQIXgUHzHMefwk3y5TfsL3/d1U8AAAD//wMAUEsDBBQABgAIAAAA&#10;IQAUZL4X2wAAAAcBAAAPAAAAZHJzL2Rvd25yZXYueG1sTI/BTsMwEETvSPyDtZW4UacBqijEqRBS&#10;BUJcSPsBbmziKPHaiu0k8PUsJzjOzGrmbXVY7chmPYXeoYDdNgOmsXWqx07A+XS8LYCFKFHJ0aEW&#10;8KUDHOrrq0qWyi34oecmdoxKMJRSgInRl5yH1mgrw9Z5jZR9usnKSHLquJrkQuV25HmW7bmVPdKC&#10;kV4/G90OTbICjunl1c7fPPm3pl3Q+CGd3wchbjbr0yOwqNf4dwy/+IQONTFdXEIV2CiAHokC8occ&#10;GKVFkZNxIeP+bg+8rvh//voHAAD//wMAUEsBAi0AFAAGAAgAAAAhALaDOJL+AAAA4QEAABMAAAAA&#10;AAAAAAAAAAAAAAAAAFtDb250ZW50X1R5cGVzXS54bWxQSwECLQAUAAYACAAAACEAOP0h/9YAAACU&#10;AQAACwAAAAAAAAAAAAAAAAAvAQAAX3JlbHMvLnJlbHNQSwECLQAUAAYACAAAACEAwtdDyQ4CAAAC&#10;BAAADgAAAAAAAAAAAAAAAAAuAgAAZHJzL2Uyb0RvYy54bWxQSwECLQAUAAYACAAAACEAFGS+F9sA&#10;AAAHAQAADwAAAAAAAAAAAAAAAABoBAAAZHJzL2Rvd25yZXYueG1sUEsFBgAAAAAEAAQA8wAAAHAF&#10;AAAAAA==&#10;">
            <v:path arrowok="t"/>
            <v:fill on="f" focussize="0,0"/>
            <v:stroke on="f" joinstyle="miter"/>
            <v:imagedata o:title=""/>
            <o:lock v:ext="edit"/>
            <v:textbox>
              <w:txbxContent>
                <w:p>
                  <w:pPr>
                    <w:jc w:val="distribute"/>
                    <w:rPr>
                      <w:rFonts w:ascii="方正小标宋简体" w:eastAsia="方正小标宋简体"/>
                      <w:color w:val="FF0000"/>
                      <w:w w:val="55"/>
                      <w:sz w:val="144"/>
                      <w:szCs w:val="144"/>
                    </w:rPr>
                  </w:pPr>
                  <w:r>
                    <w:rPr>
                      <w:rFonts w:hint="eastAsia" w:ascii="方正小标宋_GBK" w:hAnsi="方正小标宋_GBK" w:eastAsia="方正小标宋_GBK" w:cs="方正小标宋_GBK"/>
                      <w:color w:val="FF0000"/>
                      <w:w w:val="55"/>
                      <w:sz w:val="144"/>
                      <w:szCs w:val="144"/>
                    </w:rPr>
                    <w:t>安岳县农业农村局文件</w:t>
                  </w:r>
                </w:p>
              </w:txbxContent>
            </v:textbox>
          </v:shape>
        </w:pict>
      </w:r>
    </w:p>
    <w:p>
      <w:pPr>
        <w:spacing w:line="600" w:lineRule="exact"/>
        <w:ind w:firstLine="1920" w:firstLineChars="600"/>
        <w:rPr>
          <w:rFonts w:ascii="宋体" w:hAnsi="宋体" w:eastAsia="方正仿宋简体"/>
          <w:sz w:val="32"/>
          <w:szCs w:val="32"/>
        </w:rPr>
      </w:pPr>
    </w:p>
    <w:p>
      <w:pPr>
        <w:spacing w:line="600" w:lineRule="exact"/>
        <w:jc w:val="center"/>
        <w:rPr>
          <w:rFonts w:ascii="宋体" w:hAnsi="宋体" w:eastAsia="方正仿宋简体"/>
          <w:sz w:val="32"/>
          <w:szCs w:val="32"/>
        </w:rPr>
      </w:pPr>
    </w:p>
    <w:p>
      <w:pPr>
        <w:spacing w:line="600" w:lineRule="exact"/>
        <w:jc w:val="center"/>
        <w:rPr>
          <w:rFonts w:ascii="宋体" w:hAnsi="宋体" w:eastAsia="方正仿宋简体"/>
          <w:sz w:val="32"/>
          <w:szCs w:val="32"/>
        </w:rPr>
      </w:pPr>
    </w:p>
    <w:p>
      <w:pPr>
        <w:spacing w:line="600" w:lineRule="exact"/>
        <w:jc w:val="center"/>
        <w:rPr>
          <w:rFonts w:ascii="宋体" w:hAnsi="宋体" w:eastAsia="方正仿宋简体"/>
          <w:sz w:val="32"/>
          <w:szCs w:val="32"/>
        </w:rPr>
      </w:pPr>
    </w:p>
    <w:p>
      <w:pPr>
        <w:spacing w:line="600" w:lineRule="exact"/>
        <w:jc w:val="center"/>
        <w:rPr>
          <w:rFonts w:ascii="宋体" w:hAnsi="宋体" w:eastAsia="方正仿宋简体" w:cs="Times New Roman"/>
          <w:color w:val="000000" w:themeColor="text1"/>
          <w:sz w:val="32"/>
          <w:szCs w:val="32"/>
        </w:rPr>
      </w:pPr>
    </w:p>
    <w:p>
      <w:pPr>
        <w:spacing w:line="660" w:lineRule="exact"/>
        <w:jc w:val="center"/>
        <w:rPr>
          <w:rStyle w:val="15"/>
          <w:rFonts w:ascii="宋体" w:hAnsi="宋体" w:eastAsia="方正楷体简体" w:cs="Times New Roman"/>
          <w:color w:val="000000" w:themeColor="text1"/>
          <w:sz w:val="32"/>
          <w:szCs w:val="32"/>
        </w:rPr>
      </w:pPr>
      <w:r>
        <w:rPr>
          <w:rFonts w:hint="eastAsia" w:ascii="宋体" w:hAnsi="宋体" w:eastAsia="方正仿宋_GBK" w:cs="方正仿宋_GBK"/>
          <w:sz w:val="36"/>
          <w:szCs w:val="36"/>
        </w:rPr>
        <w:pict>
          <v:line id="_x0000_s1031" o:spid="_x0000_s1031" o:spt="20" style="position:absolute;left:0pt;margin-left:9pt;margin-top:33.25pt;height:0pt;width:423pt;z-index:25166438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F812wEAAJ4DAAAOAAAAZHJzL2Uyb0RvYy54bWysU0tu2zAQ3RfoHQjua8kO3ASC5Sziupug&#10;NZD2AGOSkojyBw5ryWfpNbrqpsfJNTqUbLdpN0FQLQiS8+bNvKfh6nawhh1URO1dzeezkjPlhJfa&#10;tTX//Gn75oYzTOAkGO9UzY8K+e369atVHyq18J03UkVGJA6rPtS8SylURYGiUxZw5oNyFGx8tJDo&#10;GNtCRuiJ3ZpiUZZvi95HGaIXCpFuN1OQr0f+plEifWwaVImZmlNvaVzjuO7zWqxXULURQqfFqQ14&#10;QRcWtKOiF6oNJGBfo/6HymoRPfomzYS3hW8aLdSogdTMy7/UPHQQ1KiFzMFwsQn/H634cNhFpmXN&#10;F5w5sPSLHr99f/zxk11lb/qAFUHu3C5mdWJwD+Heiy9IseJJMB8wTLChiTbDSR4bRq+PF6/VkJig&#10;y+XV9WJe0i8R51gB1TkxREzvlbcsb2putMs2QAWHe0y5NFRnSL42jvUk4GZ5vSQ+oDFqDCTa2kDC&#10;0LVjMnqj5VYbk1Mwtvs7E9kBaDC225K+rJeIn8BylQ1gN+HG0DQynQL5zkmWjoEsczTbPPdgleTM&#10;KHoKeUeEUCXQ5jlIKm3cydXJyGzp3svjLp7dpiEYezwNbJ6yP89j9u9ntf4FAAD//wMAUEsDBBQA&#10;BgAIAAAAIQDF73xH2wAAAAgBAAAPAAAAZHJzL2Rvd25yZXYueG1sTI/NTsMwEITvSLyDtUjcqEMF&#10;UZTGqQqCGxIi/PTqxts4aryOYjd1355FHOA4M6vZb6p1coOYcQq9JwW3iwwEUutNT52Cj/fnmwJE&#10;iJqMHjyhgjMGWNeXF5UujT/RG85N7ASXUCi1AhvjWEoZWotOh4UfkTjb+8npyHLqpJn0icvdIJdZ&#10;lkune+IPVo/4aLE9NEenIH0VG7t9iQ9P/vPVHtK2cfPyrNT1VdqsQERM8e8YfvAZHWpm2vkjmSAG&#10;1gVPiQry/B4E50V+x8bu15B1Jf8PqL8BAAD//wMAUEsBAi0AFAAGAAgAAAAhALaDOJL+AAAA4QEA&#10;ABMAAAAAAAAAAAAAAAAAAAAAAFtDb250ZW50X1R5cGVzXS54bWxQSwECLQAUAAYACAAAACEAOP0h&#10;/9YAAACUAQAACwAAAAAAAAAAAAAAAAAvAQAAX3JlbHMvLnJlbHNQSwECLQAUAAYACAAAACEAsDxf&#10;NdsBAACeAwAADgAAAAAAAAAAAAAAAAAuAgAAZHJzL2Uyb0RvYy54bWxQSwECLQAUAAYACAAAACEA&#10;xe98R9sAAAAIAQAADwAAAAAAAAAAAAAAAAA1BAAAZHJzL2Rvd25yZXYueG1sUEsFBgAAAAAEAAQA&#10;8wAAAD0FAAAAAA==&#10;">
            <v:path arrowok="t"/>
            <v:fill focussize="0,0"/>
            <v:stroke weight="2.25pt" color="#FF0000"/>
            <v:imagedata o:title=""/>
            <o:lock v:ext="edit"/>
          </v:line>
        </w:pict>
      </w:r>
      <w:r>
        <w:rPr>
          <w:rFonts w:hint="eastAsia" w:ascii="宋体" w:hAnsi="宋体" w:eastAsia="方正仿宋_GBK" w:cs="方正仿宋_GBK"/>
          <w:color w:val="000000" w:themeColor="text1"/>
          <w:sz w:val="32"/>
          <w:szCs w:val="32"/>
        </w:rPr>
        <w:t>安农发</w:t>
      </w:r>
      <w:r>
        <w:rPr>
          <w:rStyle w:val="15"/>
          <w:rFonts w:hint="eastAsia" w:ascii="宋体" w:hAnsi="宋体" w:eastAsia="方正仿宋_GBK" w:cs="方正仿宋_GBK"/>
          <w:b w:val="0"/>
          <w:color w:val="000000" w:themeColor="text1"/>
          <w:sz w:val="32"/>
          <w:szCs w:val="32"/>
        </w:rPr>
        <w:t>〔202</w:t>
      </w:r>
      <w:r>
        <w:rPr>
          <w:rStyle w:val="15"/>
          <w:rFonts w:hint="eastAsia" w:ascii="宋体" w:hAnsi="宋体" w:eastAsia="方正仿宋_GBK" w:cs="方正仿宋_GBK"/>
          <w:b w:val="0"/>
          <w:color w:val="000000" w:themeColor="text1"/>
          <w:sz w:val="32"/>
          <w:szCs w:val="32"/>
          <w:lang w:val="en-US" w:eastAsia="zh-CN"/>
        </w:rPr>
        <w:t>4</w:t>
      </w:r>
      <w:r>
        <w:rPr>
          <w:rStyle w:val="15"/>
          <w:rFonts w:hint="eastAsia" w:ascii="宋体" w:hAnsi="宋体" w:eastAsia="方正仿宋_GBK" w:cs="方正仿宋_GBK"/>
          <w:b w:val="0"/>
          <w:color w:val="000000" w:themeColor="text1"/>
          <w:sz w:val="32"/>
          <w:szCs w:val="32"/>
        </w:rPr>
        <w:t>〕</w:t>
      </w:r>
      <w:r>
        <w:rPr>
          <w:rStyle w:val="15"/>
          <w:rFonts w:hint="eastAsia" w:ascii="宋体" w:hAnsi="宋体" w:eastAsia="方正仿宋_GBK" w:cs="方正仿宋_GBK"/>
          <w:b w:val="0"/>
          <w:color w:val="000000" w:themeColor="text1"/>
          <w:sz w:val="32"/>
          <w:szCs w:val="32"/>
          <w:lang w:val="en-US" w:eastAsia="zh-CN"/>
        </w:rPr>
        <w:t>111</w:t>
      </w:r>
      <w:r>
        <w:rPr>
          <w:rStyle w:val="15"/>
          <w:rFonts w:hint="eastAsia" w:ascii="宋体" w:hAnsi="宋体" w:eastAsia="方正仿宋_GBK" w:cs="方正仿宋_GBK"/>
          <w:b w:val="0"/>
          <w:color w:val="000000" w:themeColor="text1"/>
          <w:sz w:val="32"/>
          <w:szCs w:val="32"/>
        </w:rPr>
        <w:t>号</w:t>
      </w:r>
      <w:r>
        <w:rPr>
          <w:rStyle w:val="15"/>
          <w:rFonts w:ascii="宋体" w:hAnsi="宋体" w:eastAsia="方正仿宋简体" w:cs="Times New Roman"/>
          <w:b w:val="0"/>
          <w:color w:val="000000" w:themeColor="text1"/>
          <w:sz w:val="32"/>
          <w:szCs w:val="32"/>
        </w:rPr>
        <w:t xml:space="preserve">  </w:t>
      </w:r>
      <w:r>
        <w:rPr>
          <w:rStyle w:val="15"/>
          <w:rFonts w:ascii="宋体" w:hAnsi="宋体" w:eastAsia="方正仿宋简体" w:cs="Times New Roman"/>
          <w:color w:val="000000" w:themeColor="text1"/>
          <w:sz w:val="32"/>
          <w:szCs w:val="32"/>
        </w:rPr>
        <w:t xml:space="preserve">               </w:t>
      </w:r>
    </w:p>
    <w:p>
      <w:pPr>
        <w:spacing w:line="580" w:lineRule="exact"/>
        <w:rPr>
          <w:rFonts w:ascii="宋体" w:hAnsi="宋体" w:eastAsia="方正小标宋简体" w:cs="Times New Roman"/>
          <w:color w:val="000000" w:themeColor="text1"/>
          <w:sz w:val="44"/>
          <w:szCs w:val="44"/>
        </w:rPr>
      </w:pPr>
    </w:p>
    <w:p>
      <w:pPr>
        <w:spacing w:line="660" w:lineRule="exact"/>
        <w:jc w:val="center"/>
        <w:rPr>
          <w:rFonts w:hint="eastAsia" w:ascii="宋体" w:hAnsi="宋体" w:eastAsia="方正小标宋_GBK" w:cs="方正小标宋简体"/>
          <w:sz w:val="44"/>
          <w:szCs w:val="32"/>
        </w:rPr>
      </w:pPr>
      <w:r>
        <w:rPr>
          <w:rFonts w:hint="eastAsia" w:ascii="宋体" w:hAnsi="宋体" w:eastAsia="方正小标宋_GBK" w:cs="方正小标宋简体"/>
          <w:sz w:val="44"/>
          <w:szCs w:val="32"/>
        </w:rPr>
        <w:t>安岳县农业农村局</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安岳县财政局</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安岳县供销合作社联合社</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关于印发《安岳县农业机械报废更新补贴    实施方案》的通知</w:t>
      </w:r>
    </w:p>
    <w:p>
      <w:pPr>
        <w:keepNext w:val="0"/>
        <w:keepLines w:val="0"/>
        <w:pageBreakBefore w:val="0"/>
        <w:widowControl w:val="0"/>
        <w:kinsoku/>
        <w:wordWrap/>
        <w:overflowPunct/>
        <w:topLinePunct w:val="0"/>
        <w:bidi w:val="0"/>
        <w:adjustRightInd/>
        <w:snapToGrid/>
        <w:spacing w:line="580" w:lineRule="exact"/>
        <w:ind w:firstLine="420" w:firstLineChars="200"/>
        <w:jc w:val="center"/>
        <w:textAlignment w:val="auto"/>
        <w:rPr>
          <w:rFonts w:ascii="Times New Roman" w:hAnsi="Times New Roman" w:eastAsia="Times New Roman" w:cs="Times New Roman"/>
        </w:rPr>
      </w:pPr>
    </w:p>
    <w:p>
      <w:pPr>
        <w:pStyle w:val="5"/>
        <w:keepNext w:val="0"/>
        <w:keepLines w:val="0"/>
        <w:pageBreakBefore w:val="0"/>
        <w:widowControl w:val="0"/>
        <w:tabs>
          <w:tab w:val="left" w:pos="0"/>
          <w:tab w:val="left" w:pos="660"/>
          <w:tab w:val="left" w:pos="5227"/>
        </w:tabs>
        <w:kinsoku/>
        <w:wordWrap/>
        <w:overflowPunct/>
        <w:topLinePunct w:val="0"/>
        <w:bidi w:val="0"/>
        <w:adjustRightInd/>
        <w:snapToGrid/>
        <w:spacing w:line="580" w:lineRule="exac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各乡镇（街道）人民政府（办事处）：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根据四川省农业农村厅</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四川省财政厅</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四川省供销合作社联合社关于印发《四川省农业机械报废更新补贴实施方案》的通知（川农函〔2024〕440号）文件要求，安岳县农业农村局、财政局、</w:t>
      </w:r>
      <w:r>
        <w:rPr>
          <w:rFonts w:hint="eastAsia" w:ascii="Times New Roman" w:hAnsi="Times New Roman" w:eastAsia="方正仿宋_GBK" w:cs="Times New Roman"/>
          <w:color w:val="auto"/>
          <w:kern w:val="2"/>
          <w:sz w:val="32"/>
          <w:szCs w:val="32"/>
          <w:lang w:val="en-US" w:eastAsia="zh-CN" w:bidi="ar-SA"/>
        </w:rPr>
        <w:t>供销合作社联合社</w:t>
      </w:r>
      <w:r>
        <w:rPr>
          <w:rFonts w:hint="default" w:ascii="Times New Roman" w:hAnsi="Times New Roman" w:eastAsia="方正仿宋_GBK" w:cs="Times New Roman"/>
          <w:color w:val="auto"/>
          <w:kern w:val="2"/>
          <w:sz w:val="32"/>
          <w:szCs w:val="32"/>
          <w:lang w:val="en-US" w:eastAsia="zh-CN" w:bidi="ar-SA"/>
        </w:rPr>
        <w:t>结合我县实际，联合制定了《安岳县农</w:t>
      </w:r>
      <w:r>
        <w:rPr>
          <w:rFonts w:hint="eastAsia" w:ascii="Times New Roman" w:hAnsi="Times New Roman" w:eastAsia="方正仿宋_GBK" w:cs="Times New Roman"/>
          <w:color w:val="auto"/>
          <w:kern w:val="2"/>
          <w:sz w:val="32"/>
          <w:szCs w:val="32"/>
          <w:lang w:val="en-US" w:eastAsia="zh-CN" w:bidi="ar-SA"/>
        </w:rPr>
        <w:t>业机械</w:t>
      </w:r>
      <w:r>
        <w:rPr>
          <w:rFonts w:hint="default" w:ascii="Times New Roman" w:hAnsi="Times New Roman" w:eastAsia="方正仿宋_GBK" w:cs="Times New Roman"/>
          <w:color w:val="auto"/>
          <w:kern w:val="2"/>
          <w:sz w:val="32"/>
          <w:szCs w:val="32"/>
          <w:lang w:val="en-US" w:eastAsia="zh-CN" w:bidi="ar-SA"/>
        </w:rPr>
        <w:t>报废更新补贴实施方案》，现予以印发。请各乡镇、街道积极宣传，认真贯彻落实。</w:t>
      </w:r>
    </w:p>
    <w:p>
      <w:pPr>
        <w:pStyle w:val="5"/>
        <w:keepNext w:val="0"/>
        <w:keepLines w:val="0"/>
        <w:pageBreakBefore w:val="0"/>
        <w:widowControl w:val="0"/>
        <w:tabs>
          <w:tab w:val="left" w:pos="0"/>
          <w:tab w:val="left" w:pos="660"/>
          <w:tab w:val="left" w:pos="5227"/>
        </w:tabs>
        <w:kinsoku/>
        <w:wordWrap/>
        <w:overflowPunct/>
        <w:topLinePunct w:val="0"/>
        <w:bidi w:val="0"/>
        <w:adjustRightInd/>
        <w:snapToGrid/>
        <w:spacing w:line="58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p>
    <w:p>
      <w:pPr>
        <w:pStyle w:val="5"/>
        <w:keepNext w:val="0"/>
        <w:keepLines w:val="0"/>
        <w:pageBreakBefore w:val="0"/>
        <w:widowControl w:val="0"/>
        <w:tabs>
          <w:tab w:val="left" w:pos="0"/>
          <w:tab w:val="left" w:pos="660"/>
          <w:tab w:val="left" w:pos="5227"/>
        </w:tabs>
        <w:kinsoku/>
        <w:wordWrap/>
        <w:overflowPunct/>
        <w:topLinePunct w:val="0"/>
        <w:bidi w:val="0"/>
        <w:adjustRightInd/>
        <w:snapToGrid/>
        <w:spacing w:line="58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附件：安岳县</w:t>
      </w:r>
      <w:r>
        <w:rPr>
          <w:rFonts w:hint="eastAsia" w:ascii="Times New Roman" w:hAnsi="Times New Roman" w:eastAsia="方正仿宋_GBK" w:cs="Times New Roman"/>
          <w:color w:val="auto"/>
          <w:kern w:val="2"/>
          <w:sz w:val="32"/>
          <w:szCs w:val="32"/>
          <w:lang w:val="en-US" w:eastAsia="zh-CN" w:bidi="ar-SA"/>
        </w:rPr>
        <w:t>农业机械</w:t>
      </w:r>
      <w:r>
        <w:rPr>
          <w:rFonts w:hint="default" w:ascii="Times New Roman" w:hAnsi="Times New Roman" w:eastAsia="方正仿宋_GBK" w:cs="Times New Roman"/>
          <w:color w:val="auto"/>
          <w:kern w:val="2"/>
          <w:sz w:val="32"/>
          <w:szCs w:val="32"/>
          <w:lang w:val="en-US" w:eastAsia="zh-CN" w:bidi="ar-SA"/>
        </w:rPr>
        <w:t>报废更新补贴实施方案</w:t>
      </w:r>
    </w:p>
    <w:p>
      <w:pPr>
        <w:pStyle w:val="5"/>
        <w:keepNext w:val="0"/>
        <w:keepLines w:val="0"/>
        <w:pageBreakBefore w:val="0"/>
        <w:widowControl w:val="0"/>
        <w:tabs>
          <w:tab w:val="left" w:pos="0"/>
          <w:tab w:val="left" w:pos="660"/>
          <w:tab w:val="left" w:pos="5227"/>
        </w:tabs>
        <w:kinsoku/>
        <w:wordWrap/>
        <w:overflowPunct/>
        <w:topLinePunct w:val="0"/>
        <w:bidi w:val="0"/>
        <w:adjustRightInd/>
        <w:snapToGrid/>
        <w:spacing w:line="58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p>
    <w:p>
      <w:pPr>
        <w:pStyle w:val="5"/>
        <w:keepNext w:val="0"/>
        <w:keepLines w:val="0"/>
        <w:pageBreakBefore w:val="0"/>
        <w:widowControl w:val="0"/>
        <w:tabs>
          <w:tab w:val="left" w:pos="0"/>
          <w:tab w:val="left" w:pos="660"/>
          <w:tab w:val="left" w:pos="5227"/>
        </w:tabs>
        <w:kinsoku/>
        <w:wordWrap/>
        <w:overflowPunct/>
        <w:topLinePunct w:val="0"/>
        <w:bidi w:val="0"/>
        <w:adjustRightInd/>
        <w:snapToGrid/>
        <w:spacing w:line="580" w:lineRule="exact"/>
        <w:ind w:firstLine="1280" w:firstLineChars="400"/>
        <w:textAlignment w:val="auto"/>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 xml:space="preserve">安岳县农业农村局    </w:t>
      </w:r>
      <w:r>
        <w:rPr>
          <w:rFonts w:hint="eastAsia" w:ascii="Times New Roman" w:hAnsi="Times New Roman" w:eastAsia="方正仿宋_GBK" w:cs="Times New Roman"/>
          <w:color w:val="auto"/>
          <w:kern w:val="2"/>
          <w:sz w:val="32"/>
          <w:szCs w:val="32"/>
          <w:lang w:val="en-US" w:eastAsia="zh-CN" w:bidi="ar-SA"/>
        </w:rPr>
        <w:t xml:space="preserve">  </w:t>
      </w:r>
      <w:r>
        <w:rPr>
          <w:rFonts w:hint="default" w:ascii="Times New Roman" w:hAnsi="Times New Roman" w:eastAsia="方正仿宋_GBK" w:cs="Times New Roman"/>
          <w:color w:val="auto"/>
          <w:kern w:val="2"/>
          <w:sz w:val="32"/>
          <w:szCs w:val="32"/>
          <w:lang w:val="en-US" w:eastAsia="zh-CN" w:bidi="ar-SA"/>
        </w:rPr>
        <w:t>安岳县财政局</w:t>
      </w:r>
    </w:p>
    <w:p>
      <w:pPr>
        <w:pStyle w:val="5"/>
        <w:keepNext w:val="0"/>
        <w:keepLines w:val="0"/>
        <w:pageBreakBefore w:val="0"/>
        <w:widowControl w:val="0"/>
        <w:tabs>
          <w:tab w:val="left" w:pos="0"/>
          <w:tab w:val="left" w:pos="660"/>
          <w:tab w:val="left" w:pos="5227"/>
        </w:tabs>
        <w:kinsoku/>
        <w:wordWrap/>
        <w:overflowPunct/>
        <w:topLinePunct w:val="0"/>
        <w:bidi w:val="0"/>
        <w:adjustRightInd/>
        <w:snapToGrid/>
        <w:spacing w:line="580" w:lineRule="exact"/>
        <w:ind w:firstLine="640" w:firstLineChars="200"/>
        <w:textAlignment w:val="auto"/>
        <w:rPr>
          <w:rFonts w:hint="eastAsia" w:ascii="Times New Roman" w:hAnsi="Times New Roman" w:eastAsia="方正仿宋_GBK"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 xml:space="preserve">               安岳县供销合作社联合社</w:t>
      </w:r>
    </w:p>
    <w:p>
      <w:pPr>
        <w:pStyle w:val="5"/>
        <w:keepNext w:val="0"/>
        <w:keepLines w:val="0"/>
        <w:pageBreakBefore w:val="0"/>
        <w:widowControl w:val="0"/>
        <w:tabs>
          <w:tab w:val="left" w:pos="0"/>
          <w:tab w:val="left" w:pos="660"/>
          <w:tab w:val="left" w:pos="5227"/>
        </w:tabs>
        <w:kinsoku/>
        <w:wordWrap/>
        <w:overflowPunct/>
        <w:topLinePunct w:val="0"/>
        <w:bidi w:val="0"/>
        <w:adjustRightInd/>
        <w:snapToGrid/>
        <w:spacing w:line="580" w:lineRule="exact"/>
        <w:ind w:firstLine="4800" w:firstLineChars="1500"/>
        <w:textAlignment w:val="auto"/>
        <w:rPr>
          <w:rFonts w:hint="default" w:ascii="Times New Roman" w:hAnsi="Times New Roman" w:eastAsia="方正仿宋_GBK" w:cs="Times New Roman"/>
          <w:color w:val="auto"/>
          <w:kern w:val="2"/>
          <w:sz w:val="32"/>
          <w:szCs w:val="32"/>
          <w:lang w:val="en-US" w:eastAsia="zh-CN" w:bidi="ar-SA"/>
        </w:rPr>
      </w:pPr>
    </w:p>
    <w:p>
      <w:pPr>
        <w:pStyle w:val="5"/>
        <w:keepNext w:val="0"/>
        <w:keepLines w:val="0"/>
        <w:pageBreakBefore w:val="0"/>
        <w:widowControl w:val="0"/>
        <w:tabs>
          <w:tab w:val="left" w:pos="0"/>
          <w:tab w:val="left" w:pos="660"/>
          <w:tab w:val="left" w:pos="5227"/>
        </w:tabs>
        <w:kinsoku/>
        <w:wordWrap/>
        <w:overflowPunct/>
        <w:topLinePunct w:val="0"/>
        <w:bidi w:val="0"/>
        <w:adjustRightInd/>
        <w:snapToGrid/>
        <w:spacing w:line="580" w:lineRule="exact"/>
        <w:ind w:firstLine="4800" w:firstLineChars="15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202</w:t>
      </w:r>
      <w:r>
        <w:rPr>
          <w:rFonts w:hint="eastAsia" w:ascii="Times New Roman" w:hAnsi="Times New Roman" w:eastAsia="方正仿宋_GBK" w:cs="Times New Roman"/>
          <w:color w:val="auto"/>
          <w:kern w:val="2"/>
          <w:sz w:val="32"/>
          <w:szCs w:val="32"/>
          <w:lang w:val="en-US" w:eastAsia="zh-CN" w:bidi="ar-SA"/>
        </w:rPr>
        <w:t>4</w:t>
      </w:r>
      <w:r>
        <w:rPr>
          <w:rFonts w:hint="default" w:ascii="Times New Roman" w:hAnsi="Times New Roman" w:eastAsia="方正仿宋_GBK" w:cs="Times New Roman"/>
          <w:color w:val="auto"/>
          <w:kern w:val="2"/>
          <w:sz w:val="32"/>
          <w:szCs w:val="32"/>
          <w:lang w:val="en-US" w:eastAsia="zh-CN" w:bidi="ar-SA"/>
        </w:rPr>
        <w:t>年</w:t>
      </w:r>
      <w:r>
        <w:rPr>
          <w:rFonts w:hint="eastAsia" w:ascii="Times New Roman" w:hAnsi="Times New Roman" w:eastAsia="方正仿宋_GBK" w:cs="Times New Roman"/>
          <w:color w:val="auto"/>
          <w:kern w:val="2"/>
          <w:sz w:val="32"/>
          <w:szCs w:val="32"/>
          <w:lang w:val="en-US" w:eastAsia="zh-CN" w:bidi="ar-SA"/>
        </w:rPr>
        <w:t>10</w:t>
      </w:r>
      <w:r>
        <w:rPr>
          <w:rFonts w:hint="default" w:ascii="Times New Roman" w:hAnsi="Times New Roman" w:eastAsia="方正仿宋_GBK" w:cs="Times New Roman"/>
          <w:color w:val="auto"/>
          <w:kern w:val="2"/>
          <w:sz w:val="32"/>
          <w:szCs w:val="32"/>
          <w:lang w:val="en-US" w:eastAsia="zh-CN" w:bidi="ar-SA"/>
        </w:rPr>
        <w:t>月</w:t>
      </w:r>
      <w:r>
        <w:rPr>
          <w:rFonts w:hint="eastAsia" w:ascii="Times New Roman" w:hAnsi="Times New Roman" w:eastAsia="方正仿宋_GBK" w:cs="Times New Roman"/>
          <w:color w:val="auto"/>
          <w:kern w:val="2"/>
          <w:sz w:val="32"/>
          <w:szCs w:val="32"/>
          <w:lang w:val="en-US" w:eastAsia="zh-CN" w:bidi="ar-SA"/>
        </w:rPr>
        <w:t>17</w:t>
      </w:r>
      <w:r>
        <w:rPr>
          <w:rFonts w:hint="default" w:ascii="Times New Roman" w:hAnsi="Times New Roman" w:eastAsia="方正仿宋_GBK" w:cs="Times New Roman"/>
          <w:color w:val="auto"/>
          <w:kern w:val="2"/>
          <w:sz w:val="32"/>
          <w:szCs w:val="32"/>
          <w:lang w:val="en-US" w:eastAsia="zh-CN" w:bidi="ar-SA"/>
        </w:rPr>
        <w:t>日</w:t>
      </w:r>
    </w:p>
    <w:p>
      <w:pPr>
        <w:pStyle w:val="5"/>
        <w:keepNext w:val="0"/>
        <w:keepLines w:val="0"/>
        <w:pageBreakBefore w:val="0"/>
        <w:widowControl w:val="0"/>
        <w:kinsoku/>
        <w:wordWrap/>
        <w:overflowPunct/>
        <w:topLinePunct w:val="0"/>
        <w:bidi w:val="0"/>
        <w:adjustRightInd/>
        <w:snapToGrid/>
        <w:spacing w:line="580" w:lineRule="exact"/>
        <w:ind w:firstLine="560" w:firstLineChars="200"/>
        <w:jc w:val="both"/>
        <w:textAlignment w:val="auto"/>
        <w:rPr>
          <w:rFonts w:ascii="Times New Roman" w:hAnsi="Times New Roman" w:cs="Times New Roman"/>
          <w:sz w:val="28"/>
          <w:lang w:eastAsia="zh-CN"/>
        </w:rPr>
      </w:pPr>
    </w:p>
    <w:p>
      <w:pPr>
        <w:pStyle w:val="5"/>
        <w:keepNext w:val="0"/>
        <w:keepLines w:val="0"/>
        <w:pageBreakBefore w:val="0"/>
        <w:widowControl w:val="0"/>
        <w:kinsoku/>
        <w:wordWrap/>
        <w:overflowPunct/>
        <w:topLinePunct w:val="0"/>
        <w:bidi w:val="0"/>
        <w:adjustRightInd/>
        <w:snapToGrid/>
        <w:spacing w:line="580" w:lineRule="exact"/>
        <w:ind w:firstLine="560" w:firstLineChars="200"/>
        <w:jc w:val="both"/>
        <w:textAlignment w:val="auto"/>
        <w:rPr>
          <w:rFonts w:ascii="Times New Roman" w:hAnsi="Times New Roman" w:cs="Times New Roman"/>
          <w:sz w:val="28"/>
          <w:lang w:eastAsia="zh-CN"/>
        </w:rPr>
      </w:pPr>
    </w:p>
    <w:p>
      <w:pPr>
        <w:pStyle w:val="5"/>
        <w:keepNext w:val="0"/>
        <w:keepLines w:val="0"/>
        <w:pageBreakBefore w:val="0"/>
        <w:widowControl w:val="0"/>
        <w:kinsoku/>
        <w:wordWrap/>
        <w:overflowPunct/>
        <w:topLinePunct w:val="0"/>
        <w:bidi w:val="0"/>
        <w:adjustRightInd/>
        <w:snapToGrid/>
        <w:spacing w:line="580" w:lineRule="exact"/>
        <w:ind w:firstLine="560" w:firstLineChars="200"/>
        <w:jc w:val="both"/>
        <w:textAlignment w:val="auto"/>
        <w:rPr>
          <w:rFonts w:ascii="Times New Roman" w:hAnsi="Times New Roman" w:cs="Times New Roman"/>
          <w:sz w:val="28"/>
          <w:lang w:eastAsia="zh-CN"/>
        </w:rPr>
      </w:pPr>
    </w:p>
    <w:p>
      <w:pPr>
        <w:pStyle w:val="5"/>
        <w:keepNext w:val="0"/>
        <w:keepLines w:val="0"/>
        <w:pageBreakBefore w:val="0"/>
        <w:widowControl w:val="0"/>
        <w:kinsoku/>
        <w:wordWrap/>
        <w:overflowPunct/>
        <w:topLinePunct w:val="0"/>
        <w:bidi w:val="0"/>
        <w:adjustRightInd/>
        <w:snapToGrid/>
        <w:spacing w:line="580" w:lineRule="exact"/>
        <w:ind w:firstLine="560" w:firstLineChars="200"/>
        <w:textAlignment w:val="auto"/>
        <w:rPr>
          <w:rFonts w:ascii="Times New Roman" w:hAnsi="Times New Roman" w:cs="Times New Roman"/>
          <w:sz w:val="28"/>
          <w:lang w:eastAsia="zh-CN"/>
        </w:rPr>
      </w:pPr>
    </w:p>
    <w:p>
      <w:pPr>
        <w:pStyle w:val="5"/>
        <w:keepNext w:val="0"/>
        <w:keepLines w:val="0"/>
        <w:pageBreakBefore w:val="0"/>
        <w:widowControl w:val="0"/>
        <w:kinsoku/>
        <w:wordWrap/>
        <w:overflowPunct/>
        <w:topLinePunct w:val="0"/>
        <w:bidi w:val="0"/>
        <w:adjustRightInd/>
        <w:snapToGrid/>
        <w:spacing w:line="580" w:lineRule="exact"/>
        <w:ind w:firstLine="560" w:firstLineChars="200"/>
        <w:textAlignment w:val="auto"/>
        <w:rPr>
          <w:rFonts w:ascii="Times New Roman"/>
          <w:sz w:val="28"/>
          <w:lang w:eastAsia="zh-CN"/>
        </w:rPr>
        <w:sectPr>
          <w:footerReference r:id="rId3" w:type="default"/>
          <w:pgSz w:w="11910" w:h="16840"/>
          <w:pgMar w:top="1701" w:right="1474" w:bottom="1701" w:left="1588" w:header="720" w:footer="720" w:gutter="0"/>
          <w:pgNumType w:fmt="numberInDash"/>
          <w:cols w:space="720" w:num="1"/>
        </w:sectPr>
      </w:pPr>
    </w:p>
    <w:p>
      <w:pPr>
        <w:keepNext w:val="0"/>
        <w:keepLines w:val="0"/>
        <w:pageBreakBefore w:val="0"/>
        <w:widowControl w:val="0"/>
        <w:kinsoku/>
        <w:wordWrap/>
        <w:overflowPunct/>
        <w:topLinePunct w:val="0"/>
        <w:bidi w:val="0"/>
        <w:adjustRightInd/>
        <w:snapToGrid/>
        <w:spacing w:line="580" w:lineRule="exact"/>
        <w:ind w:right="372"/>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w:t>
      </w:r>
    </w:p>
    <w:p>
      <w:pPr>
        <w:pStyle w:val="2"/>
        <w:rPr>
          <w:rFonts w:ascii="Times New Roman" w:hAnsi="Times New Roman" w:eastAsia="微软雅黑"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安岳县农业机械报废更新补贴实施方案</w:t>
      </w:r>
    </w:p>
    <w:p>
      <w:pPr>
        <w:keepNext w:val="0"/>
        <w:keepLines w:val="0"/>
        <w:pageBreakBefore w:val="0"/>
        <w:widowControl w:val="0"/>
        <w:kinsoku/>
        <w:wordWrap/>
        <w:overflowPunct/>
        <w:topLinePunct w:val="0"/>
        <w:autoSpaceDE/>
        <w:autoSpaceDN/>
        <w:bidi w:val="0"/>
        <w:adjustRightInd/>
        <w:snapToGrid/>
        <w:spacing w:line="660" w:lineRule="exact"/>
        <w:ind w:right="372" w:firstLine="640" w:firstLineChars="200"/>
        <w:textAlignment w:val="auto"/>
        <w:rPr>
          <w:rFonts w:ascii="Times New Roman" w:hAnsi="Times New Roman" w:eastAsia="微软雅黑" w:cs="Times New Roman"/>
          <w:sz w:val="32"/>
          <w:szCs w:val="32"/>
        </w:rPr>
      </w:pPr>
    </w:p>
    <w:p>
      <w:pPr>
        <w:pStyle w:val="5"/>
        <w:keepNext w:val="0"/>
        <w:keepLines w:val="0"/>
        <w:pageBreakBefore w:val="0"/>
        <w:widowControl w:val="0"/>
        <w:tabs>
          <w:tab w:val="left" w:pos="0"/>
          <w:tab w:val="left" w:pos="660"/>
          <w:tab w:val="left" w:pos="5227"/>
        </w:tabs>
        <w:kinsoku/>
        <w:wordWrap/>
        <w:overflowPunct/>
        <w:topLinePunct w:val="0"/>
        <w:autoSpaceDE w:val="0"/>
        <w:autoSpaceDN w:val="0"/>
        <w:bidi w:val="0"/>
        <w:adjustRightInd/>
        <w:snapToGrid/>
        <w:spacing w:line="58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按照</w:t>
      </w:r>
      <w:r>
        <w:rPr>
          <w:rFonts w:hint="eastAsia" w:ascii="Times New Roman" w:hAnsi="Times New Roman" w:eastAsia="方正仿宋_GBK" w:cs="Times New Roman"/>
          <w:color w:val="auto"/>
          <w:kern w:val="2"/>
          <w:sz w:val="32"/>
          <w:szCs w:val="32"/>
          <w:lang w:val="en-US" w:eastAsia="zh-CN" w:bidi="ar-SA"/>
        </w:rPr>
        <w:t>《四川省人民政府关于印发〈四川省推动大规模设备更新和消费品以旧换新实施方案〉的通知》(川府发〔2024〕10号)、</w:t>
      </w:r>
    </w:p>
    <w:p>
      <w:pPr>
        <w:pStyle w:val="5"/>
        <w:keepNext w:val="0"/>
        <w:keepLines w:val="0"/>
        <w:pageBreakBefore w:val="0"/>
        <w:widowControl w:val="0"/>
        <w:tabs>
          <w:tab w:val="left" w:pos="0"/>
          <w:tab w:val="left" w:pos="660"/>
          <w:tab w:val="left" w:pos="5227"/>
        </w:tabs>
        <w:kinsoku/>
        <w:wordWrap/>
        <w:overflowPunct/>
        <w:topLinePunct w:val="0"/>
        <w:autoSpaceDE w:val="0"/>
        <w:autoSpaceDN w:val="0"/>
        <w:bidi w:val="0"/>
        <w:adjustRightInd/>
        <w:snapToGrid/>
        <w:spacing w:line="580" w:lineRule="exact"/>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四川省人民政府办公厅关于印发</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关于进一步支持大规模设备更新和消费品以旧换新的若干政策措施</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的通知</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川办发〔2024〕37号</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和</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四川省农业农村厅</w:t>
      </w:r>
      <w:r>
        <w:rPr>
          <w:rFonts w:hint="eastAsia" w:ascii="Times New Roman" w:hAnsi="Times New Roman" w:eastAsia="方正仿宋_GBK" w:cs="Times New Roman"/>
          <w:color w:val="auto"/>
          <w:kern w:val="2"/>
          <w:sz w:val="32"/>
          <w:szCs w:val="32"/>
          <w:lang w:val="en-US" w:eastAsia="zh-CN" w:bidi="ar-SA"/>
        </w:rPr>
        <w:t xml:space="preserve"> </w:t>
      </w:r>
      <w:r>
        <w:rPr>
          <w:rFonts w:hint="default" w:ascii="Times New Roman" w:hAnsi="Times New Roman" w:eastAsia="方正仿宋_GBK" w:cs="Times New Roman"/>
          <w:color w:val="auto"/>
          <w:kern w:val="2"/>
          <w:sz w:val="32"/>
          <w:szCs w:val="32"/>
          <w:lang w:val="en-US" w:eastAsia="zh-CN" w:bidi="ar-SA"/>
        </w:rPr>
        <w:t>四川省财政厅</w:t>
      </w:r>
      <w:r>
        <w:rPr>
          <w:rFonts w:hint="eastAsia" w:ascii="Times New Roman" w:hAnsi="Times New Roman" w:eastAsia="方正仿宋_GBK" w:cs="Times New Roman"/>
          <w:color w:val="auto"/>
          <w:kern w:val="2"/>
          <w:sz w:val="32"/>
          <w:szCs w:val="32"/>
          <w:lang w:val="en-US" w:eastAsia="zh-CN" w:bidi="ar-SA"/>
        </w:rPr>
        <w:t xml:space="preserve"> </w:t>
      </w:r>
      <w:r>
        <w:rPr>
          <w:rFonts w:hint="default" w:ascii="Times New Roman" w:hAnsi="Times New Roman" w:eastAsia="方正仿宋_GBK" w:cs="Times New Roman"/>
          <w:color w:val="auto"/>
          <w:kern w:val="2"/>
          <w:sz w:val="32"/>
          <w:szCs w:val="32"/>
          <w:lang w:val="en-US" w:eastAsia="zh-CN" w:bidi="ar-SA"/>
        </w:rPr>
        <w:t>四川省供销合作社联合社关于印发</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四川省农业机械报废更新补贴实施方案</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的通知</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（川农函〔2024〕440号）文件要求，为做好</w:t>
      </w:r>
      <w:r>
        <w:rPr>
          <w:rFonts w:hint="eastAsia" w:ascii="Times New Roman" w:hAnsi="Times New Roman" w:eastAsia="方正仿宋_GBK" w:cs="Times New Roman"/>
          <w:color w:val="auto"/>
          <w:kern w:val="2"/>
          <w:sz w:val="32"/>
          <w:szCs w:val="32"/>
          <w:lang w:val="en-US" w:eastAsia="zh-CN" w:bidi="ar-SA"/>
        </w:rPr>
        <w:t>农业机械</w:t>
      </w:r>
      <w:r>
        <w:rPr>
          <w:rFonts w:hint="default" w:ascii="Times New Roman" w:hAnsi="Times New Roman" w:eastAsia="方正仿宋_GBK" w:cs="Times New Roman"/>
          <w:color w:val="auto"/>
          <w:kern w:val="2"/>
          <w:sz w:val="32"/>
          <w:szCs w:val="32"/>
          <w:lang w:val="en-US" w:eastAsia="zh-CN" w:bidi="ar-SA"/>
        </w:rPr>
        <w:t>报废更新工作，结合我县实际，</w:t>
      </w:r>
      <w:r>
        <w:rPr>
          <w:rFonts w:hint="eastAsia" w:ascii="Times New Roman" w:hAnsi="Times New Roman" w:eastAsia="方正仿宋_GBK" w:cs="Times New Roman"/>
          <w:color w:val="auto"/>
          <w:kern w:val="2"/>
          <w:sz w:val="32"/>
          <w:szCs w:val="32"/>
          <w:lang w:val="en-US" w:eastAsia="zh-CN" w:bidi="ar-SA"/>
        </w:rPr>
        <w:t>制定</w:t>
      </w:r>
      <w:r>
        <w:rPr>
          <w:rFonts w:hint="default" w:ascii="Times New Roman" w:hAnsi="Times New Roman" w:eastAsia="方正仿宋_GBK" w:cs="Times New Roman"/>
          <w:color w:val="auto"/>
          <w:kern w:val="2"/>
          <w:sz w:val="32"/>
          <w:szCs w:val="32"/>
          <w:lang w:val="en-US" w:eastAsia="zh-CN" w:bidi="ar-SA"/>
        </w:rPr>
        <w:t>本实施方案。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一、总体要求</w:t>
      </w:r>
    </w:p>
    <w:p>
      <w:pPr>
        <w:pStyle w:val="5"/>
        <w:keepNext w:val="0"/>
        <w:keepLines w:val="0"/>
        <w:pageBreakBefore w:val="0"/>
        <w:widowControl w:val="0"/>
        <w:tabs>
          <w:tab w:val="left" w:pos="0"/>
          <w:tab w:val="left" w:pos="660"/>
          <w:tab w:val="left" w:pos="5227"/>
        </w:tabs>
        <w:kinsoku/>
        <w:wordWrap/>
        <w:overflowPunct/>
        <w:topLinePunct w:val="0"/>
        <w:autoSpaceDE w:val="0"/>
        <w:autoSpaceDN w:val="0"/>
        <w:bidi w:val="0"/>
        <w:adjustRightInd/>
        <w:snapToGrid/>
        <w:spacing w:line="58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深入贯彻党的二十大精神，完整准确全面贯彻新发展理念，落实加快发展新质生产力要求，按照高质量发展决策部署，坚持“农民自愿、政策支持、方便高效、安全环保”的原则，通过政策支持进一步加大能耗高、污染重、安全性能低的老旧农业机械淘汰力度，加快先进适用、节能环保、安全可靠农业机械的推广应用，形成“去旧更容易、换新更愿意”的有效机制，努力优化农机装备结构，推进农业机械化转型升级和农业绿色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二、补贴对象</w:t>
      </w:r>
    </w:p>
    <w:p>
      <w:pPr>
        <w:pStyle w:val="5"/>
        <w:keepNext w:val="0"/>
        <w:keepLines w:val="0"/>
        <w:pageBreakBefore w:val="0"/>
        <w:widowControl w:val="0"/>
        <w:tabs>
          <w:tab w:val="left" w:pos="0"/>
          <w:tab w:val="left" w:pos="660"/>
          <w:tab w:val="left" w:pos="5227"/>
        </w:tabs>
        <w:kinsoku/>
        <w:wordWrap/>
        <w:overflowPunct/>
        <w:topLinePunct w:val="0"/>
        <w:autoSpaceDE w:val="0"/>
        <w:autoSpaceDN w:val="0"/>
        <w:bidi w:val="0"/>
        <w:adjustRightInd/>
        <w:snapToGrid/>
        <w:spacing w:line="58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补贴对象为</w:t>
      </w:r>
      <w:r>
        <w:rPr>
          <w:rFonts w:hint="eastAsia" w:ascii="Times New Roman" w:hAnsi="Times New Roman" w:eastAsia="方正仿宋_GBK" w:cs="Times New Roman"/>
          <w:color w:val="auto"/>
          <w:kern w:val="2"/>
          <w:sz w:val="32"/>
          <w:szCs w:val="32"/>
          <w:lang w:val="en-US" w:eastAsia="zh-CN" w:bidi="ar-SA"/>
        </w:rPr>
        <w:t>在</w:t>
      </w:r>
      <w:r>
        <w:rPr>
          <w:rFonts w:hint="default" w:ascii="Times New Roman" w:hAnsi="Times New Roman" w:eastAsia="方正仿宋_GBK" w:cs="Times New Roman"/>
          <w:color w:val="auto"/>
          <w:kern w:val="2"/>
          <w:sz w:val="32"/>
          <w:szCs w:val="32"/>
          <w:lang w:val="en-US" w:eastAsia="zh-CN" w:bidi="ar-SA"/>
        </w:rPr>
        <w:t>安岳县境内从事农业生产的农民和农业生产经营组织</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农业生产经营组织包括农村集体经济组织、农民专业合作社经济组织、农业企业和其他从事农业生产经营的组织。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三、报废种类和报废条件</w:t>
      </w:r>
    </w:p>
    <w:p>
      <w:pPr>
        <w:keepNext w:val="0"/>
        <w:keepLines w:val="0"/>
        <w:pageBreakBefore w:val="0"/>
        <w:widowControl w:val="0"/>
        <w:kinsoku/>
        <w:wordWrap/>
        <w:overflowPunct/>
        <w:topLinePunct w:val="0"/>
        <w:bidi w:val="0"/>
        <w:adjustRightInd/>
        <w:snapToGrid/>
        <w:spacing w:line="580" w:lineRule="exact"/>
        <w:ind w:firstLine="643"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楷体_GBK" w:cs="Times New Roman"/>
          <w:b/>
          <w:bCs/>
          <w:color w:val="auto"/>
          <w:sz w:val="32"/>
          <w:szCs w:val="32"/>
          <w:lang w:val="en-US" w:eastAsia="zh-CN"/>
        </w:rPr>
        <w:t>（一）报废种类。</w:t>
      </w:r>
      <w:r>
        <w:rPr>
          <w:rFonts w:hint="default" w:ascii="Times New Roman" w:hAnsi="Times New Roman" w:eastAsia="方正仿宋_GBK" w:cs="Times New Roman"/>
          <w:color w:val="auto"/>
          <w:kern w:val="2"/>
          <w:sz w:val="32"/>
          <w:szCs w:val="32"/>
          <w:lang w:val="en-US" w:eastAsia="zh-CN" w:bidi="ar-SA"/>
        </w:rPr>
        <w:t>《农业机械安全监督管理条例》规定的危及人身财产安全的农业机械和其他重点机具，包括拖拉机、播种机、联合收割机、水稻插秧机、农用北斗辅助驾驶系统、机动喷雾(粉)机、机动脱粒机、饲料(草)粉碎机、铡草机、微耕机、旋耕机、秸秆粉碎还田机、谷物(粮食)干燥机、植保无人驾驶航空器、碾米机等。后六类为扩大报废补贴范围新增机具。</w:t>
      </w:r>
    </w:p>
    <w:p>
      <w:pPr>
        <w:keepNext w:val="0"/>
        <w:keepLines w:val="0"/>
        <w:pageBreakBefore w:val="0"/>
        <w:widowControl w:val="0"/>
        <w:kinsoku/>
        <w:wordWrap/>
        <w:overflowPunct/>
        <w:topLinePunct w:val="0"/>
        <w:bidi w:val="0"/>
        <w:adjustRightInd/>
        <w:snapToGrid/>
        <w:spacing w:line="580" w:lineRule="exact"/>
        <w:ind w:firstLine="643"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楷体_GBK" w:cs="Times New Roman"/>
          <w:b/>
          <w:bCs/>
          <w:color w:val="auto"/>
          <w:sz w:val="32"/>
          <w:szCs w:val="32"/>
          <w:lang w:val="en-US" w:eastAsia="zh-CN"/>
        </w:rPr>
        <w:t>（二）报废条件。</w:t>
      </w:r>
      <w:r>
        <w:rPr>
          <w:rFonts w:hint="default" w:ascii="Times New Roman" w:hAnsi="Times New Roman" w:eastAsia="方正仿宋_GBK" w:cs="Times New Roman"/>
          <w:color w:val="auto"/>
          <w:kern w:val="2"/>
          <w:sz w:val="32"/>
          <w:szCs w:val="32"/>
          <w:lang w:val="en-US" w:eastAsia="zh-CN" w:bidi="ar-SA"/>
        </w:rPr>
        <w:t>申请补贴的报废农机的发动机等主要部件齐全，来源清楚合法，机主(指合法拥有机具的从事农业生产的农民和农业生产经营组织，以下简称“机主”)应就机具来源、归属等作出书面承诺(</w:t>
      </w:r>
      <w:r>
        <w:rPr>
          <w:rFonts w:hint="eastAsia" w:ascii="Times New Roman" w:hAnsi="Times New Roman" w:eastAsia="方正仿宋_GBK" w:cs="Times New Roman"/>
          <w:color w:val="auto"/>
          <w:kern w:val="2"/>
          <w:sz w:val="32"/>
          <w:szCs w:val="32"/>
          <w:lang w:val="en-US" w:eastAsia="zh-CN" w:bidi="ar-SA"/>
        </w:rPr>
        <w:t>见</w:t>
      </w:r>
      <w:r>
        <w:rPr>
          <w:rFonts w:hint="default" w:ascii="Times New Roman" w:hAnsi="Times New Roman" w:eastAsia="方正仿宋_GBK" w:cs="Times New Roman"/>
          <w:color w:val="auto"/>
          <w:kern w:val="2"/>
          <w:sz w:val="32"/>
          <w:szCs w:val="32"/>
          <w:lang w:val="en-US" w:eastAsia="zh-CN" w:bidi="ar-SA"/>
        </w:rPr>
        <w:t>附件2)。纳入牌证管理的农机需提供县级农业农村部门核发的牌证；无牌证或未纳入牌证管理的，应当具有铭牌或出厂编号、车架号等机具身份信息。</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符合下列条件之一的即可申请办理报废：</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1. 符合农业机械报废相关政策标准的；</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 影响安全或严重损坏无法修复的；</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3. 预计大修费用大于同类新产品价格50%的；</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4. 技术状况差且无配件来源的。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四、资金安排和补贴标准</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中央财政从农机购置与应用补贴、超长期特别国债中安排 资金，实施报废更新补贴，对报废老旧农机给予适当补助。中央财政农机报废更新补贴由报废部分补贴与更新部分补贴两部分构成。</w:t>
      </w:r>
    </w:p>
    <w:p>
      <w:pPr>
        <w:keepNext w:val="0"/>
        <w:keepLines w:val="0"/>
        <w:pageBreakBefore w:val="0"/>
        <w:widowControl w:val="0"/>
        <w:kinsoku/>
        <w:wordWrap/>
        <w:overflowPunct/>
        <w:topLinePunct w:val="0"/>
        <w:bidi w:val="0"/>
        <w:adjustRightInd/>
        <w:snapToGrid/>
        <w:spacing w:line="600" w:lineRule="exact"/>
        <w:ind w:firstLine="643"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楷体_GBK" w:cs="Times New Roman"/>
          <w:b/>
          <w:bCs/>
          <w:color w:val="auto"/>
          <w:sz w:val="32"/>
          <w:szCs w:val="32"/>
          <w:lang w:val="en-US" w:eastAsia="zh-CN"/>
        </w:rPr>
        <w:t>（一）</w:t>
      </w:r>
      <w:r>
        <w:rPr>
          <w:rFonts w:hint="default" w:ascii="Times New Roman" w:hAnsi="Times New Roman" w:eastAsia="方正楷体_GBK" w:cs="Times New Roman"/>
          <w:b/>
          <w:bCs/>
          <w:color w:val="auto"/>
          <w:sz w:val="32"/>
          <w:szCs w:val="32"/>
          <w:lang w:val="en-US" w:eastAsia="zh-CN"/>
        </w:rPr>
        <w:t>报废部分补贴</w:t>
      </w:r>
      <w:r>
        <w:rPr>
          <w:rFonts w:hint="eastAsia" w:ascii="Times New Roman" w:hAnsi="Times New Roman" w:eastAsia="方正楷体_GBK" w:cs="Times New Roman"/>
          <w:b/>
          <w:bCs/>
          <w:color w:val="auto"/>
          <w:sz w:val="32"/>
          <w:szCs w:val="32"/>
          <w:lang w:val="en-US" w:eastAsia="zh-CN"/>
        </w:rPr>
        <w:t>。</w:t>
      </w:r>
      <w:r>
        <w:rPr>
          <w:rFonts w:hint="default" w:ascii="Times New Roman" w:hAnsi="Times New Roman" w:eastAsia="方正仿宋_GBK" w:cs="Times New Roman"/>
          <w:color w:val="auto"/>
          <w:kern w:val="2"/>
          <w:sz w:val="32"/>
          <w:szCs w:val="32"/>
          <w:lang w:val="en-US" w:eastAsia="zh-CN" w:bidi="ar-SA"/>
        </w:rPr>
        <w:t>报废部分实行定额补贴</w:t>
      </w:r>
      <w:r>
        <w:rPr>
          <w:rFonts w:hint="eastAsia" w:ascii="Times New Roman" w:hAnsi="Times New Roman" w:eastAsia="方正仿宋_GBK" w:cs="Times New Roman"/>
          <w:color w:val="auto"/>
          <w:kern w:val="2"/>
          <w:sz w:val="32"/>
          <w:szCs w:val="32"/>
          <w:lang w:val="en-US" w:eastAsia="zh-CN" w:bidi="ar-SA"/>
        </w:rPr>
        <w:t>，具体标准按照四川省农业农村厅、四川省财政厅、四川省供销合作社联合社共同制定的《四川省农机报废补贴额一览表》（见附件1）执行。</w:t>
      </w:r>
    </w:p>
    <w:p>
      <w:pPr>
        <w:keepNext w:val="0"/>
        <w:keepLines w:val="0"/>
        <w:pageBreakBefore w:val="0"/>
        <w:widowControl w:val="0"/>
        <w:kinsoku/>
        <w:wordWrap/>
        <w:overflowPunct/>
        <w:topLinePunct w:val="0"/>
        <w:bidi w:val="0"/>
        <w:adjustRightInd/>
        <w:snapToGrid/>
        <w:spacing w:line="580" w:lineRule="exact"/>
        <w:ind w:firstLine="643"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楷体_GBK" w:cs="Times New Roman"/>
          <w:b/>
          <w:bCs/>
          <w:color w:val="auto"/>
          <w:sz w:val="32"/>
          <w:szCs w:val="32"/>
          <w:lang w:val="en-US" w:eastAsia="zh-CN"/>
        </w:rPr>
        <w:t>（二）</w:t>
      </w:r>
      <w:r>
        <w:rPr>
          <w:rFonts w:hint="default" w:ascii="Times New Roman" w:hAnsi="Times New Roman" w:eastAsia="方正楷体_GBK" w:cs="Times New Roman"/>
          <w:b/>
          <w:bCs/>
          <w:color w:val="auto"/>
          <w:sz w:val="32"/>
          <w:szCs w:val="32"/>
          <w:lang w:val="en-US" w:eastAsia="zh-CN"/>
        </w:rPr>
        <w:t>更新部分补贴</w:t>
      </w:r>
      <w:r>
        <w:rPr>
          <w:rFonts w:hint="eastAsia" w:ascii="Times New Roman" w:hAnsi="Times New Roman" w:eastAsia="方正楷体_GBK" w:cs="Times New Roman"/>
          <w:b/>
          <w:bCs/>
          <w:color w:val="auto"/>
          <w:sz w:val="32"/>
          <w:szCs w:val="32"/>
          <w:lang w:val="en-US" w:eastAsia="zh-CN"/>
        </w:rPr>
        <w:t>。</w:t>
      </w:r>
      <w:r>
        <w:rPr>
          <w:rFonts w:hint="default" w:ascii="Times New Roman" w:hAnsi="Times New Roman" w:eastAsia="方正仿宋_GBK" w:cs="Times New Roman"/>
          <w:color w:val="auto"/>
          <w:kern w:val="2"/>
          <w:sz w:val="32"/>
          <w:szCs w:val="32"/>
          <w:lang w:val="en-US" w:eastAsia="zh-CN" w:bidi="ar-SA"/>
        </w:rPr>
        <w:t>更新部分补贴标准，按农机购置与应用补贴政策相关规定执行。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五、回收企业</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按照《报废机动车回收管理办法》(国务院令第715号)相关规定，报废农机回收拆解企业(以下简称“回收企业”)应取得报废机动车回收拆解资质。我县符合条件的回收企业为：</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安岳岳翔农机销售有限公司（地址：安岳县元坝镇佛白村五组；联系人：左孝川；电话：15883216099）</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资阳市鸿基废旧物资回收利用有限公司（地址：安岳县岳阳镇安农新村七组；联系人：李勇；电话：13982981818）</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四川省资阳市再生资源回收利用有限公司安岳报废汽车回收站（地址：安岳县岳阳镇棋盘村二组；联系人：高军；电话：   15183748889）</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黑体_GBK" w:cs="Times New Roman"/>
          <w:color w:val="auto"/>
          <w:sz w:val="32"/>
          <w:szCs w:val="32"/>
          <w:highlight w:val="none"/>
          <w:lang w:val="en-US" w:eastAsia="zh-CN"/>
        </w:rPr>
      </w:pPr>
      <w:r>
        <w:rPr>
          <w:rFonts w:hint="eastAsia" w:ascii="Times New Roman" w:hAnsi="Times New Roman" w:eastAsia="方正黑体_GBK" w:cs="Times New Roman"/>
          <w:color w:val="auto"/>
          <w:sz w:val="32"/>
          <w:szCs w:val="32"/>
          <w:highlight w:val="none"/>
          <w:lang w:val="en-US" w:eastAsia="zh-CN"/>
        </w:rPr>
        <w:t>六、操作程序</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eastAsia="方正仿宋_GBK" w:cs="方正仿宋_GBK"/>
          <w:color w:val="auto"/>
          <w:sz w:val="32"/>
          <w:szCs w:val="32"/>
        </w:rPr>
      </w:pPr>
      <w:r>
        <w:rPr>
          <w:rFonts w:hint="eastAsia" w:ascii="Times New Roman" w:hAnsi="Times New Roman" w:eastAsia="方正楷体_GBK" w:cs="Times New Roman"/>
          <w:b/>
          <w:bCs/>
          <w:color w:val="auto"/>
          <w:sz w:val="32"/>
          <w:szCs w:val="32"/>
          <w:lang w:val="en-US" w:eastAsia="zh-CN"/>
        </w:rPr>
        <w:t>(一)报废旧机。</w:t>
      </w:r>
      <w:r>
        <w:rPr>
          <w:rFonts w:hint="eastAsia" w:ascii="Times New Roman" w:hAnsi="Times New Roman" w:eastAsia="方正仿宋_GBK" w:cs="Times New Roman"/>
          <w:color w:val="auto"/>
          <w:kern w:val="2"/>
          <w:sz w:val="32"/>
          <w:szCs w:val="32"/>
          <w:lang w:val="en-US" w:eastAsia="zh-CN" w:bidi="ar-SA"/>
        </w:rPr>
        <w:t>机主自愿将拟报废的农机交售给符合资质的农机报废回收企业，回收企业应当核对机主信息和拟报废农机信息，逐台登记报废机具品牌型号、号牌号码、车辆识别代码、发动机号等相关信息，并录入四川省农机报废补贴辅助管理系统，向机主出具《四川省报废农业机械回收确认表（样式）》（见附件3，以下简称《确认表》）、《报废农机销毁记录》（见附件4）、《四川省报废农业机械回收申请表》（系统导出）；对纳入牌证管理的机具，回收企业核对机主和机具等信息时，应与四川农机安全监督管理信息系统相关信息一致。报废机具残值由农机回收单位与机主按照公平交易原则，共同协商确定。对回收农机主要零部件进行拆解或销毁时，应分别拍摄拆解前、拆解中、拆解后图片并上传系统，回收企业在完成拆解报废后，在系统中打印报废农机销毁记录表，将报废农机销毁记录表与铭牌或其他能体现农机身份的原始资料一同建档保存，保存期不少于3年。对国家禁止生产销售的发动机等部件需进行破坏性处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楷体_GBK" w:cs="Times New Roman"/>
          <w:b/>
          <w:bCs/>
          <w:color w:val="auto"/>
          <w:sz w:val="32"/>
          <w:szCs w:val="32"/>
          <w:lang w:val="en-US" w:eastAsia="zh-CN"/>
        </w:rPr>
        <w:t>(二)注销登记。</w:t>
      </w:r>
      <w:r>
        <w:rPr>
          <w:rFonts w:hint="eastAsia" w:ascii="Times New Roman" w:hAnsi="Times New Roman" w:eastAsia="方正仿宋_GBK" w:cs="Times New Roman"/>
          <w:color w:val="auto"/>
          <w:kern w:val="2"/>
          <w:sz w:val="32"/>
          <w:szCs w:val="32"/>
          <w:lang w:val="en-US" w:eastAsia="zh-CN" w:bidi="ar-SA"/>
        </w:rPr>
        <w:t>纳入牌证管理的拖拉机和联合收割机机主（代理人）持《确认表》和身份证原件、行驶证原件、号牌、登记证书等相关证照，到县农机推广与检验检测服务站依法办理牌证注销手续。县农机推广与检验检测服务站查验《报废农机销毁记录》并核对机主和报废农机信息后，在《确认表》上签注“已办理注销登记”字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4F4F4"/>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baseline"/>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楷体_GBK" w:cs="Times New Roman"/>
          <w:b/>
          <w:bCs/>
          <w:color w:val="auto"/>
          <w:kern w:val="2"/>
          <w:sz w:val="32"/>
          <w:szCs w:val="32"/>
          <w:lang w:val="en-US" w:eastAsia="zh-CN" w:bidi="ar-SA"/>
        </w:rPr>
        <w:t>(三)兑付补贴。</w:t>
      </w:r>
      <w:r>
        <w:rPr>
          <w:rFonts w:hint="eastAsia" w:ascii="Times New Roman" w:hAnsi="Times New Roman" w:eastAsia="方正仿宋_GBK" w:cs="Times New Roman"/>
          <w:b w:val="0"/>
          <w:bCs w:val="0"/>
          <w:color w:val="auto"/>
          <w:kern w:val="2"/>
          <w:sz w:val="32"/>
          <w:szCs w:val="32"/>
          <w:lang w:val="en-US" w:eastAsia="zh-CN" w:bidi="ar-SA"/>
        </w:rPr>
        <w:t>报废补贴申请人凭《申请表》、《农业机械来历承诺书》、《确认表》、《报废农机销毁记录》、身份证原件、社会保障卡原件（农业生产经营组织提供组织机构代码及对公账户复印件）等资料到县农业农村局农业机械化股申请发放补贴。报废联合收割机、播种机、水稻插秧机并新购置同种类机具，需同步提供新购置机具证明材料。农业机械化股审核确认资料无误后，相关申请信息将在四川省农机报废补贴辅助管理系统首页公示专栏进行公示。公示期结束后县农业农村局将资料报送县财政局结算。财政局拨付资金后，通过资阳市惠民惠农财政补贴资金社会保障卡“一卡通”发放监管系统将补贴发放到符合条件的机主社保卡账户。</w:t>
      </w:r>
      <w:r>
        <w:rPr>
          <w:rFonts w:hint="default" w:ascii="Times New Roman" w:hAnsi="Times New Roman" w:eastAsia="方正仿宋_GBK" w:cs="Times New Roman"/>
          <w:b w:val="0"/>
          <w:bCs w:val="0"/>
          <w:color w:val="auto"/>
          <w:kern w:val="2"/>
          <w:sz w:val="32"/>
          <w:szCs w:val="32"/>
          <w:lang w:val="en-US" w:eastAsia="zh-CN" w:bidi="ar-SA"/>
        </w:rPr>
        <w:t>农业生产经营组织</w:t>
      </w:r>
      <w:r>
        <w:rPr>
          <w:rFonts w:hint="eastAsia" w:ascii="Times New Roman" w:hAnsi="Times New Roman" w:eastAsia="方正仿宋_GBK" w:cs="Times New Roman"/>
          <w:b w:val="0"/>
          <w:bCs w:val="0"/>
          <w:color w:val="auto"/>
          <w:kern w:val="2"/>
          <w:sz w:val="32"/>
          <w:szCs w:val="32"/>
          <w:lang w:val="en-US" w:eastAsia="zh-CN" w:bidi="ar-SA"/>
        </w:rPr>
        <w:t>补贴发放到对公账户。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七、部门职责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楷体_GBK" w:cs="Times New Roman"/>
          <w:b/>
          <w:bCs/>
          <w:color w:val="auto"/>
          <w:kern w:val="2"/>
          <w:sz w:val="32"/>
          <w:szCs w:val="32"/>
          <w:lang w:val="en-US" w:eastAsia="zh-CN" w:bidi="ar-SA"/>
        </w:rPr>
        <w:t>（一）安岳县农业农村部门职责。</w:t>
      </w:r>
      <w:r>
        <w:rPr>
          <w:rFonts w:hint="eastAsia" w:ascii="Times New Roman" w:hAnsi="Times New Roman" w:eastAsia="方正仿宋_GBK" w:cs="Times New Roman"/>
          <w:b w:val="0"/>
          <w:bCs w:val="0"/>
          <w:color w:val="auto"/>
          <w:kern w:val="2"/>
          <w:sz w:val="32"/>
          <w:szCs w:val="32"/>
          <w:lang w:val="en-US" w:eastAsia="zh-CN" w:bidi="ar-SA"/>
        </w:rPr>
        <w:t>制定本县农机报废更新补贴政策实施方案；宣传农机报废更新补贴政策；安排专人办理报废更新补贴业务，严格执行农机报废更新补贴程序；做好补贴资金需求调查摸底；监督回收企业报废农机拆解过程；对机主提供的资料进行合规性审查；收集、整理和保管农机报废更新补贴档案资料；维护农机报废更新补贴专栏，及时全面公开农机报废更新补贴信息，接受社会监督和政策咨询；开展补贴实施情况调查和总结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楷体_GBK" w:cs="Times New Roman"/>
          <w:b/>
          <w:bCs/>
          <w:color w:val="auto"/>
          <w:kern w:val="2"/>
          <w:sz w:val="32"/>
          <w:szCs w:val="32"/>
          <w:lang w:val="en-US" w:eastAsia="zh-CN" w:bidi="ar-SA"/>
        </w:rPr>
        <w:t>（二）安岳县财政部门职责。</w:t>
      </w:r>
      <w:r>
        <w:rPr>
          <w:rFonts w:hint="eastAsia" w:ascii="Times New Roman" w:hAnsi="Times New Roman" w:eastAsia="方正仿宋_GBK" w:cs="Times New Roman"/>
          <w:b w:val="0"/>
          <w:bCs w:val="0"/>
          <w:color w:val="auto"/>
          <w:kern w:val="2"/>
          <w:sz w:val="32"/>
          <w:szCs w:val="32"/>
          <w:lang w:val="en-US" w:eastAsia="zh-CN" w:bidi="ar-SA"/>
        </w:rPr>
        <w:t>会同农业农村部门制定本地农机报废更新补贴政策实施方案；负责补贴资金的拨付与监督管理。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楷体_GBK" w:cs="Times New Roman"/>
          <w:b/>
          <w:bCs/>
          <w:color w:val="auto"/>
          <w:kern w:val="2"/>
          <w:sz w:val="32"/>
          <w:szCs w:val="32"/>
          <w:lang w:val="en-US" w:eastAsia="zh-CN" w:bidi="ar-SA"/>
        </w:rPr>
        <w:t>（三）安岳县供销合作社联合社职责。</w:t>
      </w:r>
      <w:r>
        <w:rPr>
          <w:rFonts w:hint="eastAsia" w:ascii="Times New Roman" w:hAnsi="Times New Roman" w:eastAsia="方正仿宋_GBK" w:cs="Times New Roman"/>
          <w:b w:val="0"/>
          <w:bCs w:val="0"/>
          <w:color w:val="auto"/>
          <w:kern w:val="2"/>
          <w:sz w:val="32"/>
          <w:szCs w:val="32"/>
          <w:lang w:val="en-US" w:eastAsia="zh-CN" w:bidi="ar-SA"/>
        </w:rPr>
        <w:t>会同农业农村部门制定本地农机报废更新补贴政策实施方案；充分利用社有企业、基层供销合作社经营服务网点，积极参与农机报废回收、信息收集、资格审查、价格评估、临时存放、转运搬运、回收拆解等环节。涉及到企业违规行为的处理决定由供销合作社会同农业农村部门共同作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eastAsia="方正仿宋_GBK" w:cs="方正仿宋_GBK"/>
          <w:sz w:val="32"/>
          <w:szCs w:val="32"/>
        </w:rPr>
      </w:pPr>
      <w:r>
        <w:rPr>
          <w:rFonts w:hint="eastAsia" w:ascii="Times New Roman" w:hAnsi="Times New Roman" w:eastAsia="方正楷体_GBK" w:cs="Times New Roman"/>
          <w:b/>
          <w:bCs/>
          <w:color w:val="auto"/>
          <w:kern w:val="2"/>
          <w:sz w:val="32"/>
          <w:szCs w:val="32"/>
          <w:lang w:val="en-US" w:eastAsia="zh-CN" w:bidi="ar-SA"/>
        </w:rPr>
        <w:t>（四）乡镇（街道）职责。</w:t>
      </w:r>
      <w:r>
        <w:rPr>
          <w:rFonts w:hint="eastAsia" w:ascii="Times New Roman" w:hAnsi="Times New Roman" w:eastAsia="方正仿宋_GBK" w:cs="Times New Roman"/>
          <w:b w:val="0"/>
          <w:bCs w:val="0"/>
          <w:color w:val="auto"/>
          <w:kern w:val="2"/>
          <w:sz w:val="32"/>
          <w:szCs w:val="32"/>
          <w:lang w:val="en-US" w:eastAsia="zh-CN" w:bidi="ar-SA"/>
        </w:rPr>
        <w:t>各乡镇（街道）农业服务中心负责宣传农机报废更新补贴政策、协助县级相关部门完善农机报废更新补贴政策、指导机主办理农机报废更新补贴等。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楷体_GBK" w:cs="Times New Roman"/>
          <w:b/>
          <w:bCs/>
          <w:color w:val="auto"/>
          <w:kern w:val="2"/>
          <w:sz w:val="32"/>
          <w:szCs w:val="32"/>
          <w:lang w:val="en-US" w:eastAsia="zh-CN" w:bidi="ar-SA"/>
        </w:rPr>
        <w:t>（五）回收企业职责。</w:t>
      </w:r>
      <w:r>
        <w:rPr>
          <w:rFonts w:hint="eastAsia" w:ascii="Times New Roman" w:hAnsi="Times New Roman" w:eastAsia="方正仿宋_GBK" w:cs="Times New Roman"/>
          <w:b w:val="0"/>
          <w:bCs w:val="0"/>
          <w:color w:val="auto"/>
          <w:kern w:val="2"/>
          <w:sz w:val="32"/>
          <w:szCs w:val="32"/>
          <w:lang w:val="en-US" w:eastAsia="zh-CN" w:bidi="ar-SA"/>
        </w:rPr>
        <w:t>严格执行本县农机报废更新补贴政策；严格遵守国家有关消防、安全、环保的规定，按照《报废农业机械回收拆解技术规范》开展报废农机回收拆解工作；</w:t>
      </w:r>
      <w:r>
        <w:rPr>
          <w:rFonts w:hint="eastAsia" w:ascii="Times New Roman" w:hAnsi="Times New Roman" w:eastAsia="方正仿宋_GBK" w:cs="Times New Roman"/>
          <w:b w:val="0"/>
          <w:bCs w:val="0"/>
          <w:color w:val="auto"/>
          <w:kern w:val="2"/>
          <w:sz w:val="32"/>
          <w:szCs w:val="32"/>
          <w:highlight w:val="none"/>
          <w:lang w:val="en-US" w:eastAsia="zh-CN" w:bidi="ar-SA"/>
        </w:rPr>
        <w:t>向农业农村部门建言献策，促</w:t>
      </w:r>
      <w:r>
        <w:rPr>
          <w:rFonts w:hint="eastAsia" w:ascii="Times New Roman" w:hAnsi="Times New Roman" w:eastAsia="方正仿宋_GBK" w:cs="Times New Roman"/>
          <w:b w:val="0"/>
          <w:bCs w:val="0"/>
          <w:color w:val="auto"/>
          <w:kern w:val="2"/>
          <w:sz w:val="32"/>
          <w:szCs w:val="32"/>
          <w:lang w:val="en-US" w:eastAsia="zh-CN" w:bidi="ar-SA"/>
        </w:rPr>
        <w:t>进完善本县农机报废更新补贴政策等。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八、工作要求</w:t>
      </w:r>
    </w:p>
    <w:p>
      <w:pPr>
        <w:keepNext w:val="0"/>
        <w:keepLines w:val="0"/>
        <w:pageBreakBefore w:val="0"/>
        <w:kinsoku/>
        <w:wordWrap/>
        <w:overflowPunct/>
        <w:topLinePunct w:val="0"/>
        <w:bidi w:val="0"/>
        <w:adjustRightInd/>
        <w:snapToGrid/>
        <w:spacing w:line="580" w:lineRule="exact"/>
        <w:ind w:firstLine="643" w:firstLineChars="200"/>
        <w:jc w:val="both"/>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楷体_GBK" w:cs="Times New Roman"/>
          <w:b/>
          <w:bCs/>
          <w:color w:val="auto"/>
          <w:kern w:val="2"/>
          <w:sz w:val="32"/>
          <w:szCs w:val="32"/>
          <w:lang w:val="en-US" w:eastAsia="zh-CN" w:bidi="ar-SA"/>
        </w:rPr>
        <w:t>（一）加强组织领导。</w:t>
      </w:r>
      <w:r>
        <w:rPr>
          <w:rFonts w:hint="eastAsia" w:ascii="Times New Roman" w:hAnsi="Times New Roman" w:eastAsia="方正仿宋_GBK" w:cs="Times New Roman"/>
          <w:b w:val="0"/>
          <w:bCs w:val="0"/>
          <w:color w:val="auto"/>
          <w:kern w:val="2"/>
          <w:sz w:val="32"/>
          <w:szCs w:val="32"/>
          <w:lang w:val="en-US" w:eastAsia="zh-CN" w:bidi="ar-SA"/>
        </w:rPr>
        <w:t>农业农村部门、财政部门、供销合作社要切实加强农机报废更新补贴工作的组织领导，明确职责分工，密切配合，形成工作合力，细化完善符合当地实际的工作方案和工作机制。要加强政策宣传，扩大公众知晓度。大力推行信息公开，对享受补贴的信息在四川省农机报废补贴辅助管理系统进行公示(见附件5),公示期5个工作日，对实施方案、补贴额、操作程序、投诉咨询方式等信息全面公开，主动接受监督。要加强补贴业务培训和警示教育，提高工作人员素质能力。县财政部门要加大投入力度，保障必要的工作经费。</w:t>
      </w:r>
    </w:p>
    <w:p>
      <w:pPr>
        <w:keepNext w:val="0"/>
        <w:keepLines w:val="0"/>
        <w:pageBreakBefore w:val="0"/>
        <w:kinsoku/>
        <w:wordWrap/>
        <w:overflowPunct/>
        <w:topLinePunct w:val="0"/>
        <w:bidi w:val="0"/>
        <w:adjustRightInd/>
        <w:snapToGrid/>
        <w:spacing w:line="580" w:lineRule="exact"/>
        <w:ind w:right="89" w:firstLine="643" w:firstLineChars="200"/>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楷体_GBK" w:cs="Times New Roman"/>
          <w:b/>
          <w:bCs/>
          <w:color w:val="auto"/>
          <w:kern w:val="2"/>
          <w:sz w:val="32"/>
          <w:szCs w:val="32"/>
          <w:lang w:val="en-US" w:eastAsia="zh-CN" w:bidi="ar-SA"/>
        </w:rPr>
        <w:t>（二）推行便民服务。</w:t>
      </w:r>
      <w:r>
        <w:rPr>
          <w:rFonts w:hint="eastAsia" w:ascii="Times New Roman" w:hAnsi="Times New Roman" w:eastAsia="方正仿宋_GBK" w:cs="Times New Roman"/>
          <w:b w:val="0"/>
          <w:bCs w:val="0"/>
          <w:color w:val="auto"/>
          <w:kern w:val="2"/>
          <w:sz w:val="32"/>
          <w:szCs w:val="32"/>
          <w:lang w:val="en-US" w:eastAsia="zh-CN" w:bidi="ar-SA"/>
        </w:rPr>
        <w:t>强化服务意识，创新工作方式方法，鼓励采取“一站式”服务、网上办理、“政务+供销”等便民措施，提高工作效率和服务质量。做好与购机补贴工作信息平台的衔接，加快实现回收拆解等信息和农机购置与应用相关信息的互联互通，提高补贴申请资料校核效率。鼓励机动车回收拆解企业、农机维修企业、农机合作社按有关规定合作开展农机报废回收工作，鼓励回收企业上门回收、办理业务。</w:t>
      </w:r>
    </w:p>
    <w:p>
      <w:pPr>
        <w:keepNext w:val="0"/>
        <w:keepLines w:val="0"/>
        <w:pageBreakBefore w:val="0"/>
        <w:kinsoku/>
        <w:wordWrap/>
        <w:overflowPunct/>
        <w:topLinePunct w:val="0"/>
        <w:bidi w:val="0"/>
        <w:adjustRightInd/>
        <w:snapToGrid/>
        <w:spacing w:line="580" w:lineRule="exact"/>
        <w:ind w:firstLine="804"/>
        <w:rPr>
          <w:rFonts w:ascii="仿宋" w:hAnsi="仿宋" w:eastAsia="仿宋" w:cs="仿宋"/>
          <w:sz w:val="32"/>
          <w:szCs w:val="32"/>
        </w:rPr>
      </w:pPr>
      <w:r>
        <w:rPr>
          <w:rFonts w:hint="eastAsia" w:ascii="Times New Roman" w:hAnsi="Times New Roman" w:eastAsia="方正楷体_GBK" w:cs="Times New Roman"/>
          <w:b/>
          <w:bCs/>
          <w:color w:val="auto"/>
          <w:kern w:val="2"/>
          <w:sz w:val="32"/>
          <w:szCs w:val="32"/>
          <w:lang w:val="en-US" w:eastAsia="zh-CN" w:bidi="ar-SA"/>
        </w:rPr>
        <w:t>（三）强化监督管理。</w:t>
      </w:r>
      <w:r>
        <w:rPr>
          <w:rFonts w:hint="eastAsia" w:ascii="Times New Roman" w:hAnsi="Times New Roman" w:eastAsia="方正仿宋_GBK" w:cs="Times New Roman"/>
          <w:b w:val="0"/>
          <w:bCs w:val="0"/>
          <w:color w:val="auto"/>
          <w:kern w:val="2"/>
          <w:sz w:val="32"/>
          <w:szCs w:val="32"/>
          <w:lang w:val="en-US" w:eastAsia="zh-CN" w:bidi="ar-SA"/>
        </w:rPr>
        <w:t>将农机报废更新补贴实施纳入农机购置与应用延伸绩效管理考核内容，强化结果运用。各部门要按照各自职责进一步完善农机报废更新补贴工作监管机制，提升信息化监管能力，将农机报废全流程各环节纳入信息化监管范围，通过定期调取回收企业视频监控等方式实行全链条监管，防止机具假报废、流入二手机市场。对无牌证或未纳入牌证管理的农机具，要制定风险防控措施，严格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要参照农机购置与应用补贴的有关规定和原则进行严肃处理。要充分发挥社会监督作用，畅通投诉举报渠道，认真受理、核查、处理群众举报投诉。</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left"/>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本实施方案自发布之日起执行，《安岳县农业农村局 安岳县财政局 安岳县商务和经济合作局关于印发〈安岳县农机报废更新补贴实施方案〉的通知》(安农发〔2020〕82号)及《安岳县农业农村局关于〈安岳县农业机械报废更新补贴实施方案〉的补充通知》（安农发〔2021〕19号）同步废止。本方案规定的扩大报废补贴范围、提高报废补贴标准政策实施期限截止到2024年12月31日，如有变动将另行通知。</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Times New Roman" w:hAnsi="Times New Roman" w:eastAsia="微软雅黑"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附件：1.四川省农机报废补贴额一览表</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2.农业机械来历承诺书</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3.四川省报废农业机械回收确认表(样式)</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4.报废农机销毁记录</w:t>
      </w:r>
    </w:p>
    <w:p>
      <w:pPr>
        <w:keepNext w:val="0"/>
        <w:keepLines w:val="0"/>
        <w:pageBreakBefore w:val="0"/>
        <w:widowControl w:val="0"/>
        <w:kinsoku/>
        <w:wordWrap/>
        <w:overflowPunct/>
        <w:topLinePunct w:val="0"/>
        <w:autoSpaceDE/>
        <w:autoSpaceDN/>
        <w:bidi w:val="0"/>
        <w:adjustRightInd/>
        <w:snapToGrid/>
        <w:spacing w:line="520" w:lineRule="exact"/>
        <w:ind w:left="1916" w:leftChars="760" w:hanging="320" w:hangingChars="1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5.</w:t>
      </w:r>
      <w:r>
        <w:rPr>
          <w:rFonts w:hint="eastAsia" w:ascii="Times New Roman" w:hAnsi="Times New Roman" w:eastAsia="方正仿宋_GBK" w:cs="Times New Roman"/>
          <w:color w:val="auto"/>
          <w:kern w:val="2"/>
          <w:sz w:val="32"/>
          <w:szCs w:val="32"/>
          <w:u w:val="single"/>
          <w:lang w:val="en-US" w:eastAsia="zh-CN" w:bidi="ar-SA"/>
        </w:rPr>
        <w:t xml:space="preserve">   </w:t>
      </w:r>
      <w:r>
        <w:rPr>
          <w:rFonts w:hint="eastAsia" w:ascii="Times New Roman" w:hAnsi="Times New Roman" w:eastAsia="方正仿宋_GBK" w:cs="Times New Roman"/>
          <w:color w:val="auto"/>
          <w:kern w:val="2"/>
          <w:sz w:val="32"/>
          <w:szCs w:val="32"/>
          <w:lang w:val="en-US" w:eastAsia="zh-CN" w:bidi="ar-SA"/>
        </w:rPr>
        <w:t>年度</w:t>
      </w:r>
      <w:r>
        <w:rPr>
          <w:rFonts w:hint="eastAsia" w:ascii="Times New Roman" w:hAnsi="Times New Roman" w:eastAsia="方正仿宋_GBK" w:cs="Times New Roman"/>
          <w:color w:val="auto"/>
          <w:kern w:val="2"/>
          <w:sz w:val="32"/>
          <w:szCs w:val="32"/>
          <w:u w:val="single"/>
          <w:lang w:val="en-US" w:eastAsia="zh-CN" w:bidi="ar-SA"/>
        </w:rPr>
        <w:t xml:space="preserve">   </w:t>
      </w:r>
      <w:r>
        <w:rPr>
          <w:rFonts w:hint="eastAsia" w:ascii="Times New Roman" w:hAnsi="Times New Roman" w:eastAsia="方正仿宋_GBK" w:cs="Times New Roman"/>
          <w:color w:val="auto"/>
          <w:kern w:val="2"/>
          <w:sz w:val="32"/>
          <w:szCs w:val="32"/>
          <w:lang w:val="en-US" w:eastAsia="zh-CN" w:bidi="ar-SA"/>
        </w:rPr>
        <w:t>县(市、区)享受农机报废补贴的个人信息表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color w:val="auto"/>
          <w:kern w:val="2"/>
          <w:sz w:val="32"/>
          <w:szCs w:val="32"/>
          <w:lang w:val="en-US" w:eastAsia="zh-CN" w:bidi="ar-SA"/>
        </w:rPr>
        <w:sectPr>
          <w:footerReference r:id="rId4" w:type="default"/>
          <w:pgSz w:w="11900" w:h="16840"/>
          <w:pgMar w:top="2154" w:right="1474" w:bottom="1814" w:left="1587" w:header="0" w:footer="1207" w:gutter="0"/>
          <w:pgNumType w:fmt="numberInDash"/>
          <w:cols w:space="720" w:num="1"/>
        </w:sectPr>
      </w:pPr>
    </w:p>
    <w:p>
      <w:pPr>
        <w:spacing w:before="101" w:line="224" w:lineRule="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pacing w:val="-17"/>
          <w:sz w:val="32"/>
          <w:szCs w:val="32"/>
        </w:rPr>
        <w:t>附</w:t>
      </w:r>
      <w:r>
        <w:rPr>
          <w:rFonts w:hint="eastAsia" w:ascii="方正黑体_GBK" w:hAnsi="方正黑体_GBK" w:eastAsia="方正黑体_GBK" w:cs="方正黑体_GBK"/>
          <w:b w:val="0"/>
          <w:bCs w:val="0"/>
          <w:color w:val="auto"/>
          <w:spacing w:val="-65"/>
          <w:sz w:val="32"/>
          <w:szCs w:val="32"/>
        </w:rPr>
        <w:t xml:space="preserve"> </w:t>
      </w:r>
      <w:r>
        <w:rPr>
          <w:rFonts w:hint="eastAsia" w:ascii="方正黑体_GBK" w:hAnsi="方正黑体_GBK" w:eastAsia="方正黑体_GBK" w:cs="方正黑体_GBK"/>
          <w:b w:val="0"/>
          <w:bCs w:val="0"/>
          <w:color w:val="auto"/>
          <w:spacing w:val="-17"/>
          <w:sz w:val="32"/>
          <w:szCs w:val="32"/>
        </w:rPr>
        <w:t>件</w:t>
      </w:r>
      <w:r>
        <w:rPr>
          <w:rFonts w:hint="eastAsia" w:ascii="方正黑体_GBK" w:hAnsi="方正黑体_GBK" w:eastAsia="方正黑体_GBK" w:cs="方正黑体_GBK"/>
          <w:b w:val="0"/>
          <w:bCs w:val="0"/>
          <w:color w:val="auto"/>
          <w:spacing w:val="-48"/>
          <w:sz w:val="32"/>
          <w:szCs w:val="32"/>
        </w:rPr>
        <w:t xml:space="preserve"> </w:t>
      </w:r>
      <w:r>
        <w:rPr>
          <w:rFonts w:hint="eastAsia" w:ascii="方正黑体_GBK" w:hAnsi="方正黑体_GBK" w:eastAsia="方正黑体_GBK" w:cs="方正黑体_GBK"/>
          <w:b w:val="0"/>
          <w:bCs w:val="0"/>
          <w:color w:val="auto"/>
          <w:spacing w:val="-17"/>
          <w:sz w:val="32"/>
          <w:szCs w:val="32"/>
        </w:rPr>
        <w:t>1</w:t>
      </w:r>
    </w:p>
    <w:p>
      <w:pPr>
        <w:spacing w:line="242" w:lineRule="auto"/>
        <w:rPr>
          <w:rFonts w:ascii="Arial"/>
          <w:color w:val="auto"/>
          <w:sz w:val="21"/>
        </w:rPr>
      </w:pPr>
    </w:p>
    <w:p>
      <w:pPr>
        <w:pStyle w:val="5"/>
        <w:spacing w:before="147" w:line="219" w:lineRule="auto"/>
        <w:ind w:left="1991"/>
        <w:rPr>
          <w:rFonts w:hint="eastAsia" w:ascii="宋体" w:hAnsi="宋体" w:eastAsia="宋体" w:cs="宋体"/>
          <w:color w:val="auto"/>
          <w:sz w:val="45"/>
          <w:szCs w:val="45"/>
        </w:rPr>
      </w:pPr>
      <w:r>
        <w:rPr>
          <w:rFonts w:hint="eastAsia" w:ascii="方正小标宋_GBK" w:hAnsi="方正小标宋_GBK" w:eastAsia="方正小标宋_GBK" w:cs="方正小标宋_GBK"/>
          <w:b w:val="0"/>
          <w:bCs w:val="0"/>
          <w:color w:val="auto"/>
          <w:spacing w:val="-16"/>
          <w:sz w:val="44"/>
          <w:szCs w:val="44"/>
        </w:rPr>
        <w:t>四川省农机报废补贴额一览表</w:t>
      </w:r>
    </w:p>
    <w:tbl>
      <w:tblPr>
        <w:tblStyle w:val="25"/>
        <w:tblW w:w="9494"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
        <w:gridCol w:w="1095"/>
        <w:gridCol w:w="4793"/>
        <w:gridCol w:w="1578"/>
        <w:gridCol w:w="15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trPr>
        <w:tc>
          <w:tcPr>
            <w:tcW w:w="435" w:type="dxa"/>
            <w:noWrap w:val="0"/>
            <w:textDirection w:val="tbRlV"/>
            <w:vAlign w:val="top"/>
          </w:tcPr>
          <w:p>
            <w:pPr>
              <w:pStyle w:val="24"/>
              <w:spacing w:before="84" w:line="199" w:lineRule="auto"/>
              <w:ind w:left="328"/>
              <w:jc w:val="center"/>
              <w:rPr>
                <w:rFonts w:hint="eastAsia" w:ascii="宋体" w:hAnsi="宋体" w:eastAsia="宋体" w:cs="宋体"/>
                <w:color w:val="auto"/>
                <w:sz w:val="21"/>
                <w:szCs w:val="21"/>
              </w:rPr>
            </w:pPr>
            <w:r>
              <w:rPr>
                <w:rFonts w:hint="eastAsia" w:ascii="宋体" w:hAnsi="宋体" w:eastAsia="宋体" w:cs="宋体"/>
                <w:b/>
                <w:bCs/>
                <w:color w:val="auto"/>
                <w:spacing w:val="-3"/>
                <w:sz w:val="21"/>
                <w:szCs w:val="21"/>
              </w:rPr>
              <w:t>序号</w:t>
            </w:r>
          </w:p>
        </w:tc>
        <w:tc>
          <w:tcPr>
            <w:tcW w:w="1095" w:type="dxa"/>
            <w:noWrap w:val="0"/>
            <w:vAlign w:val="top"/>
          </w:tcPr>
          <w:p>
            <w:pPr>
              <w:spacing w:line="388" w:lineRule="auto"/>
              <w:rPr>
                <w:rFonts w:hint="eastAsia" w:ascii="宋体" w:hAnsi="宋体" w:eastAsia="宋体" w:cs="宋体"/>
                <w:color w:val="auto"/>
                <w:sz w:val="21"/>
                <w:szCs w:val="21"/>
              </w:rPr>
            </w:pPr>
          </w:p>
          <w:p>
            <w:pPr>
              <w:pStyle w:val="24"/>
              <w:spacing w:before="81" w:line="219" w:lineRule="auto"/>
              <w:ind w:left="314"/>
              <w:rPr>
                <w:rFonts w:hint="eastAsia" w:ascii="宋体" w:hAnsi="宋体" w:eastAsia="宋体" w:cs="宋体"/>
                <w:color w:val="auto"/>
                <w:sz w:val="21"/>
                <w:szCs w:val="21"/>
              </w:rPr>
            </w:pPr>
            <w:r>
              <w:rPr>
                <w:rFonts w:hint="eastAsia" w:ascii="宋体" w:hAnsi="宋体" w:eastAsia="宋体" w:cs="宋体"/>
                <w:b/>
                <w:bCs/>
                <w:color w:val="auto"/>
                <w:spacing w:val="-6"/>
                <w:sz w:val="21"/>
                <w:szCs w:val="21"/>
              </w:rPr>
              <w:t>种类</w:t>
            </w:r>
          </w:p>
        </w:tc>
        <w:tc>
          <w:tcPr>
            <w:tcW w:w="4793" w:type="dxa"/>
            <w:noWrap w:val="0"/>
            <w:vAlign w:val="top"/>
          </w:tcPr>
          <w:p>
            <w:pPr>
              <w:spacing w:line="388" w:lineRule="auto"/>
              <w:rPr>
                <w:rFonts w:hint="eastAsia" w:ascii="宋体" w:hAnsi="宋体" w:eastAsia="宋体" w:cs="宋体"/>
                <w:color w:val="auto"/>
                <w:sz w:val="21"/>
                <w:szCs w:val="21"/>
              </w:rPr>
            </w:pPr>
          </w:p>
          <w:p>
            <w:pPr>
              <w:pStyle w:val="24"/>
              <w:spacing w:before="81" w:line="219" w:lineRule="auto"/>
              <w:ind w:left="2195"/>
              <w:rPr>
                <w:rFonts w:hint="eastAsia" w:ascii="宋体" w:hAnsi="宋体" w:eastAsia="宋体" w:cs="宋体"/>
                <w:color w:val="auto"/>
                <w:sz w:val="21"/>
                <w:szCs w:val="21"/>
              </w:rPr>
            </w:pPr>
            <w:r>
              <w:rPr>
                <w:rFonts w:hint="eastAsia" w:ascii="宋体" w:hAnsi="宋体" w:eastAsia="宋体" w:cs="宋体"/>
                <w:b/>
                <w:bCs/>
                <w:color w:val="auto"/>
                <w:spacing w:val="4"/>
                <w:sz w:val="21"/>
                <w:szCs w:val="21"/>
              </w:rPr>
              <w:t>类别</w:t>
            </w:r>
          </w:p>
        </w:tc>
        <w:tc>
          <w:tcPr>
            <w:tcW w:w="1578" w:type="dxa"/>
            <w:noWrap w:val="0"/>
            <w:vAlign w:val="top"/>
          </w:tcPr>
          <w:p>
            <w:pPr>
              <w:pStyle w:val="24"/>
              <w:spacing w:before="170" w:line="219" w:lineRule="auto"/>
              <w:ind w:left="40"/>
              <w:rPr>
                <w:rFonts w:hint="eastAsia" w:ascii="宋体" w:hAnsi="宋体" w:eastAsia="宋体" w:cs="宋体"/>
                <w:color w:val="auto"/>
                <w:sz w:val="21"/>
                <w:szCs w:val="21"/>
              </w:rPr>
            </w:pPr>
            <w:r>
              <w:rPr>
                <w:rFonts w:hint="eastAsia" w:ascii="宋体" w:hAnsi="宋体" w:eastAsia="宋体" w:cs="宋体"/>
                <w:b/>
                <w:bCs/>
                <w:color w:val="auto"/>
                <w:spacing w:val="-4"/>
                <w:sz w:val="21"/>
                <w:szCs w:val="21"/>
              </w:rPr>
              <w:t>报废机具最高</w:t>
            </w:r>
          </w:p>
          <w:p>
            <w:pPr>
              <w:pStyle w:val="24"/>
              <w:spacing w:before="25" w:line="219" w:lineRule="auto"/>
              <w:ind w:left="160"/>
              <w:rPr>
                <w:rFonts w:hint="eastAsia" w:ascii="宋体" w:hAnsi="宋体" w:eastAsia="宋体" w:cs="宋体"/>
                <w:color w:val="auto"/>
                <w:sz w:val="21"/>
                <w:szCs w:val="21"/>
              </w:rPr>
            </w:pPr>
            <w:r>
              <w:rPr>
                <w:rFonts w:hint="eastAsia" w:ascii="宋体" w:hAnsi="宋体" w:eastAsia="宋体" w:cs="宋体"/>
                <w:b/>
                <w:bCs/>
                <w:color w:val="auto"/>
                <w:spacing w:val="-4"/>
                <w:sz w:val="21"/>
                <w:szCs w:val="21"/>
              </w:rPr>
              <w:t>报废补贴额</w:t>
            </w:r>
          </w:p>
          <w:p>
            <w:pPr>
              <w:pStyle w:val="24"/>
              <w:spacing w:before="14" w:line="220" w:lineRule="auto"/>
              <w:ind w:left="540"/>
              <w:rPr>
                <w:rFonts w:hint="eastAsia" w:ascii="宋体" w:hAnsi="宋体" w:eastAsia="宋体" w:cs="宋体"/>
                <w:color w:val="auto"/>
                <w:sz w:val="21"/>
                <w:szCs w:val="21"/>
              </w:rPr>
            </w:pPr>
            <w:r>
              <w:rPr>
                <w:rFonts w:hint="eastAsia" w:ascii="宋体" w:hAnsi="宋体" w:eastAsia="宋体" w:cs="宋体"/>
                <w:b/>
                <w:bCs/>
                <w:color w:val="auto"/>
                <w:spacing w:val="13"/>
                <w:sz w:val="21"/>
                <w:szCs w:val="21"/>
              </w:rPr>
              <w:t>(元)</w:t>
            </w:r>
          </w:p>
        </w:tc>
        <w:tc>
          <w:tcPr>
            <w:tcW w:w="1593" w:type="dxa"/>
            <w:noWrap w:val="0"/>
            <w:vAlign w:val="top"/>
          </w:tcPr>
          <w:p>
            <w:pPr>
              <w:pStyle w:val="24"/>
              <w:spacing w:before="31" w:line="219" w:lineRule="auto"/>
              <w:ind w:left="42"/>
              <w:rPr>
                <w:rFonts w:hint="eastAsia" w:ascii="宋体" w:hAnsi="宋体" w:eastAsia="宋体" w:cs="宋体"/>
                <w:color w:val="auto"/>
                <w:sz w:val="21"/>
                <w:szCs w:val="21"/>
              </w:rPr>
            </w:pPr>
            <w:r>
              <w:rPr>
                <w:rFonts w:hint="eastAsia" w:ascii="宋体" w:hAnsi="宋体" w:eastAsia="宋体" w:cs="宋体"/>
                <w:b/>
                <w:bCs/>
                <w:color w:val="auto"/>
                <w:spacing w:val="-4"/>
                <w:sz w:val="21"/>
                <w:szCs w:val="21"/>
              </w:rPr>
              <w:t>报废并新购置</w:t>
            </w:r>
          </w:p>
          <w:p>
            <w:pPr>
              <w:pStyle w:val="24"/>
              <w:spacing w:before="11" w:line="215" w:lineRule="auto"/>
              <w:ind w:left="42"/>
              <w:rPr>
                <w:rFonts w:hint="eastAsia" w:ascii="宋体" w:hAnsi="宋体" w:eastAsia="宋体" w:cs="宋体"/>
                <w:color w:val="auto"/>
                <w:sz w:val="21"/>
                <w:szCs w:val="21"/>
              </w:rPr>
            </w:pPr>
            <w:r>
              <w:rPr>
                <w:rFonts w:hint="eastAsia" w:ascii="宋体" w:hAnsi="宋体" w:eastAsia="宋体" w:cs="宋体"/>
                <w:b/>
                <w:bCs/>
                <w:color w:val="auto"/>
                <w:spacing w:val="-2"/>
                <w:sz w:val="21"/>
                <w:szCs w:val="21"/>
              </w:rPr>
              <w:t>同种类机具最</w:t>
            </w:r>
          </w:p>
          <w:p>
            <w:pPr>
              <w:pStyle w:val="24"/>
              <w:spacing w:line="219" w:lineRule="auto"/>
              <w:ind w:left="42"/>
              <w:rPr>
                <w:rFonts w:hint="eastAsia" w:ascii="宋体" w:hAnsi="宋体" w:eastAsia="宋体" w:cs="宋体"/>
                <w:color w:val="auto"/>
                <w:sz w:val="21"/>
                <w:szCs w:val="21"/>
              </w:rPr>
            </w:pPr>
            <w:r>
              <w:rPr>
                <w:rFonts w:hint="eastAsia" w:ascii="宋体" w:hAnsi="宋体" w:eastAsia="宋体" w:cs="宋体"/>
                <w:b/>
                <w:bCs/>
                <w:color w:val="auto"/>
                <w:spacing w:val="-5"/>
                <w:sz w:val="21"/>
                <w:szCs w:val="21"/>
              </w:rPr>
              <w:t>高报废补贴额</w:t>
            </w:r>
          </w:p>
          <w:p>
            <w:pPr>
              <w:pStyle w:val="24"/>
              <w:spacing w:before="24" w:line="171" w:lineRule="auto"/>
              <w:ind w:left="542"/>
              <w:rPr>
                <w:rFonts w:hint="eastAsia" w:ascii="宋体" w:hAnsi="宋体" w:eastAsia="宋体" w:cs="宋体"/>
                <w:color w:val="auto"/>
                <w:sz w:val="21"/>
                <w:szCs w:val="21"/>
              </w:rPr>
            </w:pPr>
            <w:r>
              <w:rPr>
                <w:rFonts w:hint="eastAsia" w:ascii="宋体" w:hAnsi="宋体" w:eastAsia="宋体" w:cs="宋体"/>
                <w:b/>
                <w:bCs/>
                <w:color w:val="auto"/>
                <w:spacing w:val="13"/>
                <w:sz w:val="21"/>
                <w:szCs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435" w:type="dxa"/>
            <w:vMerge w:val="restart"/>
            <w:tcBorders>
              <w:bottom w:val="nil"/>
            </w:tcBorders>
            <w:noWrap w:val="0"/>
            <w:vAlign w:val="top"/>
          </w:tcPr>
          <w:p>
            <w:pPr>
              <w:spacing w:line="281" w:lineRule="auto"/>
              <w:jc w:val="center"/>
              <w:rPr>
                <w:rFonts w:hint="eastAsia" w:ascii="宋体" w:hAnsi="宋体" w:eastAsia="宋体" w:cs="宋体"/>
                <w:color w:val="auto"/>
                <w:sz w:val="21"/>
                <w:szCs w:val="21"/>
              </w:rPr>
            </w:pPr>
          </w:p>
          <w:p>
            <w:pPr>
              <w:spacing w:line="281" w:lineRule="auto"/>
              <w:jc w:val="center"/>
              <w:rPr>
                <w:rFonts w:hint="eastAsia" w:ascii="宋体" w:hAnsi="宋体" w:eastAsia="宋体" w:cs="宋体"/>
                <w:color w:val="auto"/>
                <w:sz w:val="21"/>
                <w:szCs w:val="21"/>
              </w:rPr>
            </w:pPr>
          </w:p>
          <w:p>
            <w:pPr>
              <w:spacing w:line="282" w:lineRule="auto"/>
              <w:jc w:val="center"/>
              <w:rPr>
                <w:rFonts w:hint="eastAsia" w:ascii="宋体" w:hAnsi="宋体" w:eastAsia="宋体" w:cs="宋体"/>
                <w:color w:val="auto"/>
                <w:sz w:val="21"/>
                <w:szCs w:val="21"/>
              </w:rPr>
            </w:pPr>
          </w:p>
          <w:p>
            <w:pPr>
              <w:spacing w:line="282" w:lineRule="auto"/>
              <w:jc w:val="center"/>
              <w:rPr>
                <w:rFonts w:hint="eastAsia" w:ascii="宋体" w:hAnsi="宋体" w:eastAsia="宋体" w:cs="宋体"/>
                <w:color w:val="auto"/>
                <w:sz w:val="21"/>
                <w:szCs w:val="21"/>
              </w:rPr>
            </w:pPr>
          </w:p>
          <w:p>
            <w:pPr>
              <w:pStyle w:val="24"/>
              <w:spacing w:before="81" w:line="184" w:lineRule="auto"/>
              <w:ind w:left="114"/>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095" w:type="dxa"/>
            <w:vMerge w:val="restart"/>
            <w:tcBorders>
              <w:bottom w:val="nil"/>
            </w:tcBorders>
            <w:noWrap w:val="0"/>
            <w:vAlign w:val="top"/>
          </w:tcPr>
          <w:p>
            <w:pPr>
              <w:spacing w:line="314" w:lineRule="auto"/>
              <w:jc w:val="center"/>
              <w:rPr>
                <w:rFonts w:hint="eastAsia" w:ascii="宋体" w:hAnsi="宋体" w:eastAsia="宋体" w:cs="宋体"/>
                <w:color w:val="auto"/>
                <w:sz w:val="21"/>
                <w:szCs w:val="21"/>
              </w:rPr>
            </w:pPr>
          </w:p>
          <w:p>
            <w:pPr>
              <w:spacing w:line="315" w:lineRule="auto"/>
              <w:jc w:val="center"/>
              <w:rPr>
                <w:rFonts w:hint="eastAsia" w:ascii="宋体" w:hAnsi="宋体" w:eastAsia="宋体" w:cs="宋体"/>
                <w:color w:val="auto"/>
                <w:sz w:val="21"/>
                <w:szCs w:val="21"/>
              </w:rPr>
            </w:pPr>
          </w:p>
          <w:p>
            <w:pPr>
              <w:spacing w:line="315" w:lineRule="auto"/>
              <w:jc w:val="center"/>
              <w:rPr>
                <w:rFonts w:hint="eastAsia" w:ascii="宋体" w:hAnsi="宋体" w:eastAsia="宋体" w:cs="宋体"/>
                <w:color w:val="auto"/>
                <w:sz w:val="21"/>
                <w:szCs w:val="21"/>
              </w:rPr>
            </w:pPr>
          </w:p>
          <w:p>
            <w:pPr>
              <w:pStyle w:val="24"/>
              <w:spacing w:before="82" w:line="212" w:lineRule="auto"/>
              <w:ind w:left="191" w:right="206" w:firstLine="119"/>
              <w:jc w:val="center"/>
              <w:rPr>
                <w:rFonts w:hint="eastAsia" w:ascii="宋体" w:hAnsi="宋体" w:eastAsia="宋体" w:cs="宋体"/>
                <w:color w:val="auto"/>
                <w:sz w:val="21"/>
                <w:szCs w:val="21"/>
              </w:rPr>
            </w:pPr>
            <w:r>
              <w:rPr>
                <w:rFonts w:hint="eastAsia" w:ascii="宋体" w:hAnsi="宋体" w:eastAsia="宋体" w:cs="宋体"/>
                <w:color w:val="auto"/>
                <w:spacing w:val="8"/>
                <w:sz w:val="21"/>
                <w:szCs w:val="21"/>
              </w:rPr>
              <w:t>水稻</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插秧机</w:t>
            </w:r>
          </w:p>
        </w:tc>
        <w:tc>
          <w:tcPr>
            <w:tcW w:w="4793" w:type="dxa"/>
            <w:noWrap w:val="0"/>
            <w:vAlign w:val="top"/>
          </w:tcPr>
          <w:p>
            <w:pPr>
              <w:pStyle w:val="24"/>
              <w:spacing w:before="131" w:line="219" w:lineRule="auto"/>
              <w:ind w:left="1631"/>
              <w:rPr>
                <w:rFonts w:hint="eastAsia" w:ascii="宋体" w:hAnsi="宋体" w:eastAsia="宋体" w:cs="宋体"/>
                <w:color w:val="auto"/>
                <w:sz w:val="21"/>
                <w:szCs w:val="21"/>
              </w:rPr>
            </w:pPr>
            <w:r>
              <w:rPr>
                <w:rFonts w:hint="eastAsia" w:ascii="宋体" w:hAnsi="宋体" w:eastAsia="宋体" w:cs="宋体"/>
                <w:color w:val="auto"/>
                <w:spacing w:val="-2"/>
                <w:sz w:val="21"/>
                <w:szCs w:val="21"/>
              </w:rPr>
              <w:t>4行手扶步进式</w:t>
            </w:r>
          </w:p>
        </w:tc>
        <w:tc>
          <w:tcPr>
            <w:tcW w:w="1578" w:type="dxa"/>
            <w:noWrap w:val="0"/>
            <w:vAlign w:val="top"/>
          </w:tcPr>
          <w:p>
            <w:pPr>
              <w:pStyle w:val="24"/>
              <w:spacing w:before="194" w:line="184" w:lineRule="auto"/>
              <w:ind w:left="536"/>
              <w:rPr>
                <w:rFonts w:hint="eastAsia" w:ascii="宋体" w:hAnsi="宋体" w:eastAsia="宋体" w:cs="宋体"/>
                <w:color w:val="auto"/>
                <w:sz w:val="21"/>
                <w:szCs w:val="21"/>
              </w:rPr>
            </w:pPr>
            <w:r>
              <w:rPr>
                <w:rFonts w:hint="eastAsia" w:ascii="宋体" w:hAnsi="宋体" w:eastAsia="宋体" w:cs="宋体"/>
                <w:color w:val="auto"/>
                <w:spacing w:val="-6"/>
                <w:sz w:val="21"/>
                <w:szCs w:val="21"/>
              </w:rPr>
              <w:t>1740</w:t>
            </w:r>
          </w:p>
        </w:tc>
        <w:tc>
          <w:tcPr>
            <w:tcW w:w="1593" w:type="dxa"/>
            <w:noWrap w:val="0"/>
            <w:vAlign w:val="top"/>
          </w:tcPr>
          <w:p>
            <w:pPr>
              <w:pStyle w:val="24"/>
              <w:spacing w:before="194" w:line="184" w:lineRule="auto"/>
              <w:ind w:left="539"/>
              <w:rPr>
                <w:rFonts w:hint="eastAsia" w:ascii="宋体" w:hAnsi="宋体" w:eastAsia="宋体" w:cs="宋体"/>
                <w:color w:val="auto"/>
                <w:sz w:val="21"/>
                <w:szCs w:val="21"/>
              </w:rPr>
            </w:pPr>
            <w:r>
              <w:rPr>
                <w:rFonts w:hint="eastAsia" w:ascii="宋体" w:hAnsi="宋体" w:eastAsia="宋体" w:cs="宋体"/>
                <w:color w:val="auto"/>
                <w:spacing w:val="-3"/>
                <w:sz w:val="21"/>
                <w:szCs w:val="21"/>
              </w:rPr>
              <w:t>2610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35" w:type="dxa"/>
            <w:vMerge w:val="continue"/>
            <w:tcBorders>
              <w:top w:val="nil"/>
              <w:bottom w:val="nil"/>
            </w:tcBorders>
            <w:noWrap w:val="0"/>
            <w:vAlign w:val="top"/>
          </w:tcPr>
          <w:p>
            <w:pPr>
              <w:jc w:val="center"/>
              <w:rPr>
                <w:rFonts w:hint="eastAsia" w:ascii="宋体" w:hAnsi="宋体" w:eastAsia="宋体" w:cs="宋体"/>
                <w:color w:val="auto"/>
                <w:sz w:val="21"/>
                <w:szCs w:val="21"/>
              </w:rPr>
            </w:pPr>
          </w:p>
        </w:tc>
        <w:tc>
          <w:tcPr>
            <w:tcW w:w="1095" w:type="dxa"/>
            <w:vMerge w:val="continue"/>
            <w:tcBorders>
              <w:top w:val="nil"/>
              <w:bottom w:val="nil"/>
            </w:tcBorders>
            <w:noWrap w:val="0"/>
            <w:vAlign w:val="top"/>
          </w:tcPr>
          <w:p>
            <w:pPr>
              <w:jc w:val="center"/>
              <w:rPr>
                <w:rFonts w:hint="eastAsia" w:ascii="宋体" w:hAnsi="宋体" w:eastAsia="宋体" w:cs="宋体"/>
                <w:color w:val="auto"/>
                <w:sz w:val="21"/>
                <w:szCs w:val="21"/>
              </w:rPr>
            </w:pPr>
          </w:p>
        </w:tc>
        <w:tc>
          <w:tcPr>
            <w:tcW w:w="4793" w:type="dxa"/>
            <w:noWrap w:val="0"/>
            <w:vAlign w:val="top"/>
          </w:tcPr>
          <w:p>
            <w:pPr>
              <w:pStyle w:val="24"/>
              <w:spacing w:before="132" w:line="219" w:lineRule="auto"/>
              <w:ind w:left="1251"/>
              <w:rPr>
                <w:rFonts w:hint="eastAsia" w:ascii="宋体" w:hAnsi="宋体" w:eastAsia="宋体" w:cs="宋体"/>
                <w:color w:val="auto"/>
                <w:sz w:val="21"/>
                <w:szCs w:val="21"/>
              </w:rPr>
            </w:pPr>
            <w:r>
              <w:rPr>
                <w:rFonts w:hint="eastAsia" w:ascii="宋体" w:hAnsi="宋体" w:eastAsia="宋体" w:cs="宋体"/>
                <w:color w:val="auto"/>
                <w:spacing w:val="1"/>
                <w:sz w:val="21"/>
                <w:szCs w:val="21"/>
              </w:rPr>
              <w:t>6行及以上手扶步进式</w:t>
            </w:r>
          </w:p>
        </w:tc>
        <w:tc>
          <w:tcPr>
            <w:tcW w:w="1578" w:type="dxa"/>
            <w:noWrap w:val="0"/>
            <w:vAlign w:val="top"/>
          </w:tcPr>
          <w:p>
            <w:pPr>
              <w:pStyle w:val="24"/>
              <w:spacing w:before="195" w:line="184" w:lineRule="auto"/>
              <w:ind w:left="536"/>
              <w:rPr>
                <w:rFonts w:hint="eastAsia" w:ascii="宋体" w:hAnsi="宋体" w:eastAsia="宋体" w:cs="宋体"/>
                <w:color w:val="auto"/>
                <w:sz w:val="21"/>
                <w:szCs w:val="21"/>
              </w:rPr>
            </w:pPr>
            <w:r>
              <w:rPr>
                <w:rFonts w:hint="eastAsia" w:ascii="宋体" w:hAnsi="宋体" w:eastAsia="宋体" w:cs="宋体"/>
                <w:color w:val="auto"/>
                <w:spacing w:val="-3"/>
                <w:sz w:val="21"/>
                <w:szCs w:val="21"/>
              </w:rPr>
              <w:t>2170</w:t>
            </w:r>
          </w:p>
        </w:tc>
        <w:tc>
          <w:tcPr>
            <w:tcW w:w="1593" w:type="dxa"/>
            <w:noWrap w:val="0"/>
            <w:vAlign w:val="top"/>
          </w:tcPr>
          <w:p>
            <w:pPr>
              <w:pStyle w:val="24"/>
              <w:spacing w:before="196" w:line="183" w:lineRule="auto"/>
              <w:ind w:left="539"/>
              <w:rPr>
                <w:rFonts w:hint="eastAsia" w:ascii="宋体" w:hAnsi="宋体" w:eastAsia="宋体" w:cs="宋体"/>
                <w:color w:val="auto"/>
                <w:sz w:val="21"/>
                <w:szCs w:val="21"/>
              </w:rPr>
            </w:pPr>
            <w:r>
              <w:rPr>
                <w:rFonts w:hint="eastAsia" w:ascii="宋体" w:hAnsi="宋体" w:eastAsia="宋体" w:cs="宋体"/>
                <w:color w:val="auto"/>
                <w:spacing w:val="-3"/>
                <w:sz w:val="21"/>
                <w:szCs w:val="21"/>
              </w:rPr>
              <w:t>3255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435" w:type="dxa"/>
            <w:vMerge w:val="continue"/>
            <w:tcBorders>
              <w:top w:val="nil"/>
              <w:bottom w:val="nil"/>
            </w:tcBorders>
            <w:noWrap w:val="0"/>
            <w:vAlign w:val="top"/>
          </w:tcPr>
          <w:p>
            <w:pPr>
              <w:jc w:val="center"/>
              <w:rPr>
                <w:rFonts w:hint="eastAsia" w:ascii="宋体" w:hAnsi="宋体" w:eastAsia="宋体" w:cs="宋体"/>
                <w:color w:val="auto"/>
                <w:sz w:val="21"/>
                <w:szCs w:val="21"/>
              </w:rPr>
            </w:pPr>
          </w:p>
        </w:tc>
        <w:tc>
          <w:tcPr>
            <w:tcW w:w="1095" w:type="dxa"/>
            <w:vMerge w:val="continue"/>
            <w:tcBorders>
              <w:top w:val="nil"/>
              <w:bottom w:val="nil"/>
            </w:tcBorders>
            <w:noWrap w:val="0"/>
            <w:vAlign w:val="top"/>
          </w:tcPr>
          <w:p>
            <w:pPr>
              <w:jc w:val="center"/>
              <w:rPr>
                <w:rFonts w:hint="eastAsia" w:ascii="宋体" w:hAnsi="宋体" w:eastAsia="宋体" w:cs="宋体"/>
                <w:color w:val="auto"/>
                <w:sz w:val="21"/>
                <w:szCs w:val="21"/>
              </w:rPr>
            </w:pPr>
          </w:p>
        </w:tc>
        <w:tc>
          <w:tcPr>
            <w:tcW w:w="4793" w:type="dxa"/>
            <w:noWrap w:val="0"/>
            <w:vAlign w:val="top"/>
          </w:tcPr>
          <w:p>
            <w:pPr>
              <w:pStyle w:val="24"/>
              <w:spacing w:before="123" w:line="220" w:lineRule="auto"/>
              <w:ind w:left="1501"/>
              <w:rPr>
                <w:rFonts w:hint="eastAsia" w:ascii="宋体" w:hAnsi="宋体" w:eastAsia="宋体" w:cs="宋体"/>
                <w:color w:val="auto"/>
                <w:sz w:val="21"/>
                <w:szCs w:val="21"/>
              </w:rPr>
            </w:pPr>
            <w:r>
              <w:rPr>
                <w:rFonts w:hint="eastAsia" w:ascii="宋体" w:hAnsi="宋体" w:eastAsia="宋体" w:cs="宋体"/>
                <w:color w:val="auto"/>
                <w:spacing w:val="1"/>
                <w:sz w:val="21"/>
                <w:szCs w:val="21"/>
              </w:rPr>
              <w:t>4-5行四轮乘坐式</w:t>
            </w:r>
          </w:p>
        </w:tc>
        <w:tc>
          <w:tcPr>
            <w:tcW w:w="1578" w:type="dxa"/>
            <w:noWrap w:val="0"/>
            <w:vAlign w:val="top"/>
          </w:tcPr>
          <w:p>
            <w:pPr>
              <w:pStyle w:val="24"/>
              <w:spacing w:before="187" w:line="183" w:lineRule="auto"/>
              <w:ind w:left="536"/>
              <w:rPr>
                <w:rFonts w:hint="eastAsia" w:ascii="宋体" w:hAnsi="宋体" w:eastAsia="宋体" w:cs="宋体"/>
                <w:color w:val="auto"/>
                <w:sz w:val="21"/>
                <w:szCs w:val="21"/>
              </w:rPr>
            </w:pPr>
            <w:r>
              <w:rPr>
                <w:rFonts w:hint="eastAsia" w:ascii="宋体" w:hAnsi="宋体" w:eastAsia="宋体" w:cs="宋体"/>
                <w:color w:val="auto"/>
                <w:spacing w:val="-3"/>
                <w:sz w:val="21"/>
                <w:szCs w:val="21"/>
              </w:rPr>
              <w:t>5400</w:t>
            </w:r>
          </w:p>
        </w:tc>
        <w:tc>
          <w:tcPr>
            <w:tcW w:w="1593" w:type="dxa"/>
            <w:noWrap w:val="0"/>
            <w:vAlign w:val="top"/>
          </w:tcPr>
          <w:p>
            <w:pPr>
              <w:pStyle w:val="24"/>
              <w:spacing w:before="186" w:line="184" w:lineRule="auto"/>
              <w:ind w:left="539"/>
              <w:rPr>
                <w:rFonts w:hint="eastAsia" w:ascii="宋体" w:hAnsi="宋体" w:eastAsia="宋体" w:cs="宋体"/>
                <w:color w:val="auto"/>
                <w:sz w:val="21"/>
                <w:szCs w:val="21"/>
              </w:rPr>
            </w:pPr>
            <w:r>
              <w:rPr>
                <w:rFonts w:hint="eastAsia" w:ascii="宋体" w:hAnsi="宋体" w:eastAsia="宋体" w:cs="宋体"/>
                <w:color w:val="auto"/>
                <w:spacing w:val="-3"/>
                <w:sz w:val="21"/>
                <w:szCs w:val="21"/>
              </w:rPr>
              <w:t>8100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35" w:type="dxa"/>
            <w:vMerge w:val="continue"/>
            <w:tcBorders>
              <w:top w:val="nil"/>
              <w:bottom w:val="nil"/>
            </w:tcBorders>
            <w:noWrap w:val="0"/>
            <w:vAlign w:val="top"/>
          </w:tcPr>
          <w:p>
            <w:pPr>
              <w:jc w:val="center"/>
              <w:rPr>
                <w:rFonts w:hint="eastAsia" w:ascii="宋体" w:hAnsi="宋体" w:eastAsia="宋体" w:cs="宋体"/>
                <w:color w:val="auto"/>
                <w:sz w:val="21"/>
                <w:szCs w:val="21"/>
              </w:rPr>
            </w:pPr>
          </w:p>
        </w:tc>
        <w:tc>
          <w:tcPr>
            <w:tcW w:w="1095" w:type="dxa"/>
            <w:vMerge w:val="continue"/>
            <w:tcBorders>
              <w:top w:val="nil"/>
              <w:bottom w:val="nil"/>
            </w:tcBorders>
            <w:noWrap w:val="0"/>
            <w:vAlign w:val="top"/>
          </w:tcPr>
          <w:p>
            <w:pPr>
              <w:jc w:val="center"/>
              <w:rPr>
                <w:rFonts w:hint="eastAsia" w:ascii="宋体" w:hAnsi="宋体" w:eastAsia="宋体" w:cs="宋体"/>
                <w:color w:val="auto"/>
                <w:sz w:val="21"/>
                <w:szCs w:val="21"/>
              </w:rPr>
            </w:pPr>
          </w:p>
        </w:tc>
        <w:tc>
          <w:tcPr>
            <w:tcW w:w="4793" w:type="dxa"/>
            <w:noWrap w:val="0"/>
            <w:vAlign w:val="top"/>
          </w:tcPr>
          <w:p>
            <w:pPr>
              <w:pStyle w:val="24"/>
              <w:spacing w:before="135" w:line="220" w:lineRule="auto"/>
              <w:ind w:left="1441"/>
              <w:rPr>
                <w:rFonts w:hint="eastAsia" w:ascii="宋体" w:hAnsi="宋体" w:eastAsia="宋体" w:cs="宋体"/>
                <w:color w:val="auto"/>
                <w:sz w:val="21"/>
                <w:szCs w:val="21"/>
              </w:rPr>
            </w:pPr>
            <w:r>
              <w:rPr>
                <w:rFonts w:hint="eastAsia" w:ascii="宋体" w:hAnsi="宋体" w:eastAsia="宋体" w:cs="宋体"/>
                <w:color w:val="auto"/>
                <w:spacing w:val="1"/>
                <w:sz w:val="21"/>
                <w:szCs w:val="21"/>
              </w:rPr>
              <w:t>6—7行四轮乘坐式</w:t>
            </w:r>
          </w:p>
        </w:tc>
        <w:tc>
          <w:tcPr>
            <w:tcW w:w="1578" w:type="dxa"/>
            <w:noWrap w:val="0"/>
            <w:vAlign w:val="top"/>
          </w:tcPr>
          <w:p>
            <w:pPr>
              <w:pStyle w:val="24"/>
              <w:spacing w:before="198" w:line="183" w:lineRule="auto"/>
              <w:ind w:left="536"/>
              <w:rPr>
                <w:rFonts w:hint="eastAsia" w:ascii="宋体" w:hAnsi="宋体" w:eastAsia="宋体" w:cs="宋体"/>
                <w:color w:val="auto"/>
                <w:sz w:val="21"/>
                <w:szCs w:val="21"/>
              </w:rPr>
            </w:pPr>
            <w:r>
              <w:rPr>
                <w:rFonts w:hint="eastAsia" w:ascii="宋体" w:hAnsi="宋体" w:eastAsia="宋体" w:cs="宋体"/>
                <w:color w:val="auto"/>
                <w:spacing w:val="-3"/>
                <w:sz w:val="21"/>
                <w:szCs w:val="21"/>
              </w:rPr>
              <w:t>9930</w:t>
            </w:r>
          </w:p>
        </w:tc>
        <w:tc>
          <w:tcPr>
            <w:tcW w:w="1593" w:type="dxa"/>
            <w:noWrap w:val="0"/>
            <w:vAlign w:val="top"/>
          </w:tcPr>
          <w:p>
            <w:pPr>
              <w:pStyle w:val="24"/>
              <w:spacing w:before="197" w:line="184" w:lineRule="auto"/>
              <w:ind w:left="478"/>
              <w:rPr>
                <w:rFonts w:hint="eastAsia" w:ascii="宋体" w:hAnsi="宋体" w:eastAsia="宋体" w:cs="宋体"/>
                <w:color w:val="auto"/>
                <w:sz w:val="21"/>
                <w:szCs w:val="21"/>
              </w:rPr>
            </w:pPr>
            <w:r>
              <w:rPr>
                <w:rFonts w:hint="eastAsia" w:ascii="宋体" w:hAnsi="宋体" w:eastAsia="宋体" w:cs="宋体"/>
                <w:color w:val="auto"/>
                <w:spacing w:val="-5"/>
                <w:sz w:val="21"/>
                <w:szCs w:val="21"/>
              </w:rPr>
              <w:t>14895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35" w:type="dxa"/>
            <w:vMerge w:val="continue"/>
            <w:tcBorders>
              <w:top w:val="nil"/>
            </w:tcBorders>
            <w:noWrap w:val="0"/>
            <w:vAlign w:val="top"/>
          </w:tcPr>
          <w:p>
            <w:pPr>
              <w:jc w:val="center"/>
              <w:rPr>
                <w:rFonts w:hint="eastAsia" w:ascii="宋体" w:hAnsi="宋体" w:eastAsia="宋体" w:cs="宋体"/>
                <w:color w:val="auto"/>
                <w:sz w:val="21"/>
                <w:szCs w:val="21"/>
              </w:rPr>
            </w:pPr>
          </w:p>
        </w:tc>
        <w:tc>
          <w:tcPr>
            <w:tcW w:w="1095" w:type="dxa"/>
            <w:vMerge w:val="continue"/>
            <w:tcBorders>
              <w:top w:val="nil"/>
            </w:tcBorders>
            <w:noWrap w:val="0"/>
            <w:vAlign w:val="top"/>
          </w:tcPr>
          <w:p>
            <w:pPr>
              <w:jc w:val="center"/>
              <w:rPr>
                <w:rFonts w:hint="eastAsia" w:ascii="宋体" w:hAnsi="宋体" w:eastAsia="宋体" w:cs="宋体"/>
                <w:color w:val="auto"/>
                <w:sz w:val="21"/>
                <w:szCs w:val="21"/>
              </w:rPr>
            </w:pPr>
          </w:p>
        </w:tc>
        <w:tc>
          <w:tcPr>
            <w:tcW w:w="4793" w:type="dxa"/>
            <w:noWrap w:val="0"/>
            <w:vAlign w:val="top"/>
          </w:tcPr>
          <w:p>
            <w:pPr>
              <w:pStyle w:val="24"/>
              <w:spacing w:before="135" w:line="220" w:lineRule="auto"/>
              <w:ind w:left="1251"/>
              <w:rPr>
                <w:rFonts w:hint="eastAsia" w:ascii="宋体" w:hAnsi="宋体" w:eastAsia="宋体" w:cs="宋体"/>
                <w:color w:val="auto"/>
                <w:sz w:val="21"/>
                <w:szCs w:val="21"/>
              </w:rPr>
            </w:pPr>
            <w:r>
              <w:rPr>
                <w:rFonts w:hint="eastAsia" w:ascii="宋体" w:hAnsi="宋体" w:eastAsia="宋体" w:cs="宋体"/>
                <w:color w:val="auto"/>
                <w:spacing w:val="1"/>
                <w:sz w:val="21"/>
                <w:szCs w:val="21"/>
              </w:rPr>
              <w:t>8行及以上四轮乘坐式</w:t>
            </w:r>
          </w:p>
        </w:tc>
        <w:tc>
          <w:tcPr>
            <w:tcW w:w="1578" w:type="dxa"/>
            <w:noWrap w:val="0"/>
            <w:vAlign w:val="top"/>
          </w:tcPr>
          <w:p>
            <w:pPr>
              <w:pStyle w:val="24"/>
              <w:spacing w:before="197" w:line="184" w:lineRule="auto"/>
              <w:ind w:left="466"/>
              <w:rPr>
                <w:rFonts w:hint="eastAsia" w:ascii="宋体" w:hAnsi="宋体" w:eastAsia="宋体" w:cs="宋体"/>
                <w:color w:val="auto"/>
                <w:sz w:val="21"/>
                <w:szCs w:val="21"/>
              </w:rPr>
            </w:pPr>
            <w:r>
              <w:rPr>
                <w:rFonts w:hint="eastAsia" w:ascii="宋体" w:hAnsi="宋体" w:eastAsia="宋体" w:cs="宋体"/>
                <w:color w:val="auto"/>
                <w:spacing w:val="-5"/>
                <w:sz w:val="21"/>
                <w:szCs w:val="21"/>
              </w:rPr>
              <w:t>12500</w:t>
            </w:r>
          </w:p>
        </w:tc>
        <w:tc>
          <w:tcPr>
            <w:tcW w:w="1593" w:type="dxa"/>
            <w:noWrap w:val="0"/>
            <w:vAlign w:val="top"/>
          </w:tcPr>
          <w:p>
            <w:pPr>
              <w:pStyle w:val="24"/>
              <w:spacing w:before="197" w:line="184" w:lineRule="auto"/>
              <w:ind w:left="478"/>
              <w:rPr>
                <w:rFonts w:hint="eastAsia" w:ascii="宋体" w:hAnsi="宋体" w:eastAsia="宋体" w:cs="宋体"/>
                <w:color w:val="auto"/>
                <w:sz w:val="21"/>
                <w:szCs w:val="21"/>
              </w:rPr>
            </w:pPr>
            <w:r>
              <w:rPr>
                <w:rFonts w:hint="eastAsia" w:ascii="宋体" w:hAnsi="宋体" w:eastAsia="宋体" w:cs="宋体"/>
                <w:color w:val="auto"/>
                <w:spacing w:val="-5"/>
                <w:sz w:val="21"/>
                <w:szCs w:val="21"/>
              </w:rPr>
              <w:t>18750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35" w:type="dxa"/>
            <w:vMerge w:val="restart"/>
            <w:tcBorders>
              <w:bottom w:val="nil"/>
            </w:tcBorders>
            <w:noWrap w:val="0"/>
            <w:vAlign w:val="top"/>
          </w:tcPr>
          <w:p>
            <w:pPr>
              <w:spacing w:line="249" w:lineRule="auto"/>
              <w:jc w:val="center"/>
              <w:rPr>
                <w:rFonts w:hint="eastAsia" w:ascii="宋体" w:hAnsi="宋体" w:eastAsia="宋体" w:cs="宋体"/>
                <w:color w:val="auto"/>
                <w:sz w:val="21"/>
                <w:szCs w:val="21"/>
              </w:rPr>
            </w:pPr>
          </w:p>
          <w:p>
            <w:pPr>
              <w:spacing w:line="249" w:lineRule="auto"/>
              <w:jc w:val="center"/>
              <w:rPr>
                <w:rFonts w:hint="eastAsia" w:ascii="宋体" w:hAnsi="宋体" w:eastAsia="宋体" w:cs="宋体"/>
                <w:color w:val="auto"/>
                <w:sz w:val="21"/>
                <w:szCs w:val="21"/>
              </w:rPr>
            </w:pPr>
          </w:p>
          <w:p>
            <w:pPr>
              <w:spacing w:line="249" w:lineRule="auto"/>
              <w:jc w:val="center"/>
              <w:rPr>
                <w:rFonts w:hint="eastAsia" w:ascii="宋体" w:hAnsi="宋体" w:eastAsia="宋体" w:cs="宋体"/>
                <w:color w:val="auto"/>
                <w:sz w:val="21"/>
                <w:szCs w:val="21"/>
              </w:rPr>
            </w:pPr>
          </w:p>
          <w:p>
            <w:pPr>
              <w:spacing w:line="249" w:lineRule="auto"/>
              <w:jc w:val="center"/>
              <w:rPr>
                <w:rFonts w:hint="eastAsia" w:ascii="宋体" w:hAnsi="宋体" w:eastAsia="宋体" w:cs="宋体"/>
                <w:color w:val="auto"/>
                <w:sz w:val="21"/>
                <w:szCs w:val="21"/>
              </w:rPr>
            </w:pPr>
          </w:p>
          <w:p>
            <w:pPr>
              <w:spacing w:line="249" w:lineRule="auto"/>
              <w:jc w:val="center"/>
              <w:rPr>
                <w:rFonts w:hint="eastAsia" w:ascii="宋体" w:hAnsi="宋体" w:eastAsia="宋体" w:cs="宋体"/>
                <w:color w:val="auto"/>
                <w:sz w:val="21"/>
                <w:szCs w:val="21"/>
              </w:rPr>
            </w:pPr>
          </w:p>
          <w:p>
            <w:pPr>
              <w:spacing w:line="249" w:lineRule="auto"/>
              <w:jc w:val="center"/>
              <w:rPr>
                <w:rFonts w:hint="eastAsia" w:ascii="宋体" w:hAnsi="宋体" w:eastAsia="宋体" w:cs="宋体"/>
                <w:color w:val="auto"/>
                <w:sz w:val="21"/>
                <w:szCs w:val="21"/>
              </w:rPr>
            </w:pPr>
          </w:p>
          <w:p>
            <w:pPr>
              <w:spacing w:line="249" w:lineRule="auto"/>
              <w:jc w:val="center"/>
              <w:rPr>
                <w:rFonts w:hint="eastAsia" w:ascii="宋体" w:hAnsi="宋体" w:eastAsia="宋体" w:cs="宋体"/>
                <w:color w:val="auto"/>
                <w:sz w:val="21"/>
                <w:szCs w:val="21"/>
              </w:rPr>
            </w:pPr>
          </w:p>
          <w:p>
            <w:pPr>
              <w:spacing w:line="250" w:lineRule="auto"/>
              <w:jc w:val="center"/>
              <w:rPr>
                <w:rFonts w:hint="eastAsia" w:ascii="宋体" w:hAnsi="宋体" w:eastAsia="宋体" w:cs="宋体"/>
                <w:color w:val="auto"/>
                <w:sz w:val="21"/>
                <w:szCs w:val="21"/>
              </w:rPr>
            </w:pPr>
          </w:p>
          <w:p>
            <w:pPr>
              <w:spacing w:line="250" w:lineRule="auto"/>
              <w:jc w:val="center"/>
              <w:rPr>
                <w:rFonts w:hint="eastAsia" w:ascii="宋体" w:hAnsi="宋体" w:eastAsia="宋体" w:cs="宋体"/>
                <w:color w:val="auto"/>
                <w:sz w:val="21"/>
                <w:szCs w:val="21"/>
              </w:rPr>
            </w:pPr>
          </w:p>
          <w:p>
            <w:pPr>
              <w:pStyle w:val="24"/>
              <w:spacing w:before="81" w:line="183" w:lineRule="auto"/>
              <w:ind w:left="114"/>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095" w:type="dxa"/>
            <w:vMerge w:val="restart"/>
            <w:tcBorders>
              <w:bottom w:val="nil"/>
            </w:tcBorders>
            <w:noWrap w:val="0"/>
            <w:vAlign w:val="top"/>
          </w:tcPr>
          <w:p>
            <w:pPr>
              <w:spacing w:line="256" w:lineRule="auto"/>
              <w:jc w:val="center"/>
              <w:rPr>
                <w:rFonts w:hint="eastAsia" w:ascii="宋体" w:hAnsi="宋体" w:eastAsia="宋体" w:cs="宋体"/>
                <w:color w:val="auto"/>
                <w:sz w:val="21"/>
                <w:szCs w:val="21"/>
              </w:rPr>
            </w:pPr>
          </w:p>
          <w:p>
            <w:pPr>
              <w:spacing w:line="256" w:lineRule="auto"/>
              <w:jc w:val="center"/>
              <w:rPr>
                <w:rFonts w:hint="eastAsia" w:ascii="宋体" w:hAnsi="宋体" w:eastAsia="宋体" w:cs="宋体"/>
                <w:color w:val="auto"/>
                <w:sz w:val="21"/>
                <w:szCs w:val="21"/>
              </w:rPr>
            </w:pPr>
          </w:p>
          <w:p>
            <w:pPr>
              <w:spacing w:line="257" w:lineRule="auto"/>
              <w:jc w:val="center"/>
              <w:rPr>
                <w:rFonts w:hint="eastAsia" w:ascii="宋体" w:hAnsi="宋体" w:eastAsia="宋体" w:cs="宋体"/>
                <w:color w:val="auto"/>
                <w:sz w:val="21"/>
                <w:szCs w:val="21"/>
              </w:rPr>
            </w:pPr>
          </w:p>
          <w:p>
            <w:pPr>
              <w:spacing w:line="257" w:lineRule="auto"/>
              <w:jc w:val="center"/>
              <w:rPr>
                <w:rFonts w:hint="eastAsia" w:ascii="宋体" w:hAnsi="宋体" w:eastAsia="宋体" w:cs="宋体"/>
                <w:color w:val="auto"/>
                <w:sz w:val="21"/>
                <w:szCs w:val="21"/>
              </w:rPr>
            </w:pPr>
          </w:p>
          <w:p>
            <w:pPr>
              <w:spacing w:line="257" w:lineRule="auto"/>
              <w:jc w:val="center"/>
              <w:rPr>
                <w:rFonts w:hint="eastAsia" w:ascii="宋体" w:hAnsi="宋体" w:eastAsia="宋体" w:cs="宋体"/>
                <w:color w:val="auto"/>
                <w:sz w:val="21"/>
                <w:szCs w:val="21"/>
              </w:rPr>
            </w:pPr>
          </w:p>
          <w:p>
            <w:pPr>
              <w:spacing w:line="257" w:lineRule="auto"/>
              <w:jc w:val="center"/>
              <w:rPr>
                <w:rFonts w:hint="eastAsia" w:ascii="宋体" w:hAnsi="宋体" w:eastAsia="宋体" w:cs="宋体"/>
                <w:color w:val="auto"/>
                <w:sz w:val="21"/>
                <w:szCs w:val="21"/>
              </w:rPr>
            </w:pPr>
          </w:p>
          <w:p>
            <w:pPr>
              <w:spacing w:line="257" w:lineRule="auto"/>
              <w:jc w:val="center"/>
              <w:rPr>
                <w:rFonts w:hint="eastAsia" w:ascii="宋体" w:hAnsi="宋体" w:eastAsia="宋体" w:cs="宋体"/>
                <w:color w:val="auto"/>
                <w:sz w:val="21"/>
                <w:szCs w:val="21"/>
              </w:rPr>
            </w:pPr>
          </w:p>
          <w:p>
            <w:pPr>
              <w:spacing w:line="257" w:lineRule="auto"/>
              <w:jc w:val="center"/>
              <w:rPr>
                <w:rFonts w:hint="eastAsia" w:ascii="宋体" w:hAnsi="宋体" w:eastAsia="宋体" w:cs="宋体"/>
                <w:color w:val="auto"/>
                <w:sz w:val="21"/>
                <w:szCs w:val="21"/>
              </w:rPr>
            </w:pPr>
          </w:p>
          <w:p>
            <w:pPr>
              <w:pStyle w:val="24"/>
              <w:spacing w:before="81" w:line="222" w:lineRule="auto"/>
              <w:ind w:left="191" w:right="188" w:firstLine="119"/>
              <w:jc w:val="center"/>
              <w:rPr>
                <w:rFonts w:hint="eastAsia" w:ascii="宋体" w:hAnsi="宋体" w:eastAsia="宋体" w:cs="宋体"/>
                <w:color w:val="auto"/>
                <w:sz w:val="21"/>
                <w:szCs w:val="21"/>
              </w:rPr>
            </w:pPr>
            <w:r>
              <w:rPr>
                <w:rFonts w:hint="eastAsia" w:ascii="宋体" w:hAnsi="宋体" w:eastAsia="宋体" w:cs="宋体"/>
                <w:color w:val="auto"/>
                <w:spacing w:val="5"/>
                <w:sz w:val="21"/>
                <w:szCs w:val="21"/>
              </w:rPr>
              <w:t>联合</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收割机</w:t>
            </w:r>
          </w:p>
        </w:tc>
        <w:tc>
          <w:tcPr>
            <w:tcW w:w="4793" w:type="dxa"/>
            <w:noWrap w:val="0"/>
            <w:vAlign w:val="top"/>
          </w:tcPr>
          <w:p>
            <w:pPr>
              <w:pStyle w:val="24"/>
              <w:spacing w:before="125" w:line="214" w:lineRule="auto"/>
              <w:ind w:left="131"/>
              <w:rPr>
                <w:rFonts w:hint="eastAsia" w:ascii="宋体" w:hAnsi="宋体" w:eastAsia="宋体" w:cs="宋体"/>
                <w:color w:val="auto"/>
                <w:sz w:val="21"/>
                <w:szCs w:val="21"/>
              </w:rPr>
            </w:pPr>
            <w:r>
              <w:rPr>
                <w:rFonts w:hint="eastAsia" w:ascii="宋体" w:hAnsi="宋体" w:eastAsia="宋体" w:cs="宋体"/>
                <w:color w:val="auto"/>
                <w:spacing w:val="2"/>
                <w:sz w:val="21"/>
                <w:szCs w:val="21"/>
              </w:rPr>
              <w:t>喂入量0.5-1</w:t>
            </w:r>
            <w:r>
              <w:rPr>
                <w:rFonts w:hint="eastAsia" w:ascii="宋体" w:hAnsi="宋体" w:eastAsia="宋体" w:cs="宋体"/>
                <w:color w:val="auto"/>
                <w:sz w:val="21"/>
                <w:szCs w:val="21"/>
              </w:rPr>
              <w:t>kg</w:t>
            </w:r>
            <w:r>
              <w:rPr>
                <w:rFonts w:hint="eastAsia" w:ascii="宋体" w:hAnsi="宋体" w:eastAsia="宋体" w:cs="宋体"/>
                <w:color w:val="auto"/>
                <w:spacing w:val="2"/>
                <w:sz w:val="21"/>
                <w:szCs w:val="21"/>
              </w:rPr>
              <w:t>/s(含)自走式全喂入(稻麦)</w:t>
            </w:r>
          </w:p>
        </w:tc>
        <w:tc>
          <w:tcPr>
            <w:tcW w:w="1578" w:type="dxa"/>
            <w:noWrap w:val="0"/>
            <w:vAlign w:val="top"/>
          </w:tcPr>
          <w:p>
            <w:pPr>
              <w:pStyle w:val="24"/>
              <w:spacing w:before="198" w:line="183" w:lineRule="auto"/>
              <w:ind w:left="536"/>
              <w:rPr>
                <w:rFonts w:hint="eastAsia" w:ascii="宋体" w:hAnsi="宋体" w:eastAsia="宋体" w:cs="宋体"/>
                <w:color w:val="auto"/>
                <w:sz w:val="21"/>
                <w:szCs w:val="21"/>
              </w:rPr>
            </w:pPr>
            <w:r>
              <w:rPr>
                <w:rFonts w:hint="eastAsia" w:ascii="宋体" w:hAnsi="宋体" w:eastAsia="宋体" w:cs="宋体"/>
                <w:color w:val="auto"/>
                <w:spacing w:val="-3"/>
                <w:sz w:val="21"/>
                <w:szCs w:val="21"/>
              </w:rPr>
              <w:t>3000</w:t>
            </w:r>
          </w:p>
        </w:tc>
        <w:tc>
          <w:tcPr>
            <w:tcW w:w="1593" w:type="dxa"/>
            <w:noWrap w:val="0"/>
            <w:vAlign w:val="top"/>
          </w:tcPr>
          <w:p>
            <w:pPr>
              <w:pStyle w:val="24"/>
              <w:spacing w:before="198" w:line="183" w:lineRule="auto"/>
              <w:ind w:left="539"/>
              <w:rPr>
                <w:rFonts w:hint="eastAsia" w:ascii="宋体" w:hAnsi="宋体" w:eastAsia="宋体" w:cs="宋体"/>
                <w:color w:val="auto"/>
                <w:sz w:val="21"/>
                <w:szCs w:val="21"/>
              </w:rPr>
            </w:pPr>
            <w:r>
              <w:rPr>
                <w:rFonts w:hint="eastAsia" w:ascii="宋体" w:hAnsi="宋体" w:eastAsia="宋体" w:cs="宋体"/>
                <w:color w:val="auto"/>
                <w:spacing w:val="-2"/>
                <w:sz w:val="21"/>
                <w:szCs w:val="21"/>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35" w:type="dxa"/>
            <w:vMerge w:val="continue"/>
            <w:tcBorders>
              <w:top w:val="nil"/>
              <w:bottom w:val="nil"/>
            </w:tcBorders>
            <w:noWrap w:val="0"/>
            <w:vAlign w:val="top"/>
          </w:tcPr>
          <w:p>
            <w:pPr>
              <w:rPr>
                <w:rFonts w:hint="eastAsia" w:ascii="宋体" w:hAnsi="宋体" w:eastAsia="宋体" w:cs="宋体"/>
                <w:color w:val="auto"/>
                <w:sz w:val="21"/>
                <w:szCs w:val="21"/>
              </w:rPr>
            </w:pPr>
          </w:p>
        </w:tc>
        <w:tc>
          <w:tcPr>
            <w:tcW w:w="1095" w:type="dxa"/>
            <w:vMerge w:val="continue"/>
            <w:tcBorders>
              <w:top w:val="nil"/>
              <w:bottom w:val="nil"/>
            </w:tcBorders>
            <w:noWrap w:val="0"/>
            <w:vAlign w:val="top"/>
          </w:tcPr>
          <w:p>
            <w:pPr>
              <w:rPr>
                <w:rFonts w:hint="eastAsia" w:ascii="宋体" w:hAnsi="宋体" w:eastAsia="宋体" w:cs="宋体"/>
                <w:color w:val="auto"/>
                <w:sz w:val="21"/>
                <w:szCs w:val="21"/>
              </w:rPr>
            </w:pPr>
          </w:p>
        </w:tc>
        <w:tc>
          <w:tcPr>
            <w:tcW w:w="4793" w:type="dxa"/>
            <w:noWrap w:val="0"/>
            <w:vAlign w:val="top"/>
          </w:tcPr>
          <w:p>
            <w:pPr>
              <w:pStyle w:val="24"/>
              <w:spacing w:before="126" w:line="214" w:lineRule="auto"/>
              <w:ind w:left="131"/>
              <w:rPr>
                <w:rFonts w:hint="eastAsia" w:ascii="宋体" w:hAnsi="宋体" w:eastAsia="宋体" w:cs="宋体"/>
                <w:color w:val="auto"/>
                <w:sz w:val="21"/>
                <w:szCs w:val="21"/>
              </w:rPr>
            </w:pPr>
            <w:r>
              <w:rPr>
                <w:rFonts w:hint="eastAsia" w:ascii="宋体" w:hAnsi="宋体" w:eastAsia="宋体" w:cs="宋体"/>
                <w:color w:val="auto"/>
                <w:spacing w:val="-1"/>
                <w:sz w:val="21"/>
                <w:szCs w:val="21"/>
              </w:rPr>
              <w:t>喂入量1-3kg/s(含)自走式全喂入</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1"/>
                <w:sz w:val="21"/>
                <w:szCs w:val="21"/>
              </w:rPr>
              <w:t>(稻麦)</w:t>
            </w:r>
          </w:p>
        </w:tc>
        <w:tc>
          <w:tcPr>
            <w:tcW w:w="1578" w:type="dxa"/>
            <w:noWrap w:val="0"/>
            <w:vAlign w:val="top"/>
          </w:tcPr>
          <w:p>
            <w:pPr>
              <w:pStyle w:val="24"/>
              <w:spacing w:before="199" w:line="183" w:lineRule="auto"/>
              <w:ind w:left="536"/>
              <w:rPr>
                <w:rFonts w:hint="eastAsia" w:ascii="宋体" w:hAnsi="宋体" w:eastAsia="宋体" w:cs="宋体"/>
                <w:color w:val="auto"/>
                <w:sz w:val="21"/>
                <w:szCs w:val="21"/>
              </w:rPr>
            </w:pPr>
            <w:r>
              <w:rPr>
                <w:rFonts w:hint="eastAsia" w:ascii="宋体" w:hAnsi="宋体" w:eastAsia="宋体" w:cs="宋体"/>
                <w:color w:val="auto"/>
                <w:spacing w:val="-3"/>
                <w:sz w:val="21"/>
                <w:szCs w:val="21"/>
              </w:rPr>
              <w:t>5500</w:t>
            </w:r>
          </w:p>
        </w:tc>
        <w:tc>
          <w:tcPr>
            <w:tcW w:w="1593" w:type="dxa"/>
            <w:noWrap w:val="0"/>
            <w:vAlign w:val="top"/>
          </w:tcPr>
          <w:p>
            <w:pPr>
              <w:pStyle w:val="24"/>
              <w:spacing w:before="199" w:line="183" w:lineRule="auto"/>
              <w:ind w:left="539"/>
              <w:rPr>
                <w:rFonts w:hint="eastAsia" w:ascii="宋体" w:hAnsi="宋体" w:eastAsia="宋体" w:cs="宋体"/>
                <w:color w:val="auto"/>
                <w:sz w:val="21"/>
                <w:szCs w:val="21"/>
              </w:rPr>
            </w:pPr>
            <w:r>
              <w:rPr>
                <w:rFonts w:hint="eastAsia" w:ascii="宋体" w:hAnsi="宋体" w:eastAsia="宋体" w:cs="宋体"/>
                <w:color w:val="auto"/>
                <w:spacing w:val="-3"/>
                <w:sz w:val="21"/>
                <w:szCs w:val="21"/>
              </w:rPr>
              <w:t>8250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35" w:type="dxa"/>
            <w:vMerge w:val="continue"/>
            <w:tcBorders>
              <w:top w:val="nil"/>
              <w:bottom w:val="nil"/>
            </w:tcBorders>
            <w:noWrap w:val="0"/>
            <w:vAlign w:val="top"/>
          </w:tcPr>
          <w:p>
            <w:pPr>
              <w:rPr>
                <w:rFonts w:hint="eastAsia" w:ascii="宋体" w:hAnsi="宋体" w:eastAsia="宋体" w:cs="宋体"/>
                <w:color w:val="auto"/>
                <w:sz w:val="21"/>
                <w:szCs w:val="21"/>
              </w:rPr>
            </w:pPr>
          </w:p>
        </w:tc>
        <w:tc>
          <w:tcPr>
            <w:tcW w:w="1095" w:type="dxa"/>
            <w:vMerge w:val="continue"/>
            <w:tcBorders>
              <w:top w:val="nil"/>
              <w:bottom w:val="nil"/>
            </w:tcBorders>
            <w:noWrap w:val="0"/>
            <w:vAlign w:val="top"/>
          </w:tcPr>
          <w:p>
            <w:pPr>
              <w:rPr>
                <w:rFonts w:hint="eastAsia" w:ascii="宋体" w:hAnsi="宋体" w:eastAsia="宋体" w:cs="宋体"/>
                <w:color w:val="auto"/>
                <w:sz w:val="21"/>
                <w:szCs w:val="21"/>
              </w:rPr>
            </w:pPr>
          </w:p>
        </w:tc>
        <w:tc>
          <w:tcPr>
            <w:tcW w:w="4793" w:type="dxa"/>
            <w:noWrap w:val="0"/>
            <w:vAlign w:val="top"/>
          </w:tcPr>
          <w:p>
            <w:pPr>
              <w:pStyle w:val="24"/>
              <w:spacing w:before="126" w:line="214" w:lineRule="auto"/>
              <w:ind w:left="131"/>
              <w:rPr>
                <w:rFonts w:hint="eastAsia" w:ascii="宋体" w:hAnsi="宋体" w:eastAsia="宋体" w:cs="宋体"/>
                <w:color w:val="auto"/>
                <w:sz w:val="21"/>
                <w:szCs w:val="21"/>
              </w:rPr>
            </w:pPr>
            <w:r>
              <w:rPr>
                <w:rFonts w:hint="eastAsia" w:ascii="宋体" w:hAnsi="宋体" w:eastAsia="宋体" w:cs="宋体"/>
                <w:color w:val="auto"/>
                <w:spacing w:val="-1"/>
                <w:sz w:val="21"/>
                <w:szCs w:val="21"/>
              </w:rPr>
              <w:t>喂入量3-4kg/s(含)自走式全喂入</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1"/>
                <w:sz w:val="21"/>
                <w:szCs w:val="21"/>
              </w:rPr>
              <w:t>(稻麦)</w:t>
            </w:r>
          </w:p>
        </w:tc>
        <w:tc>
          <w:tcPr>
            <w:tcW w:w="1578" w:type="dxa"/>
            <w:noWrap w:val="0"/>
            <w:vAlign w:val="top"/>
          </w:tcPr>
          <w:p>
            <w:pPr>
              <w:pStyle w:val="24"/>
              <w:spacing w:before="199" w:line="183" w:lineRule="auto"/>
              <w:ind w:left="536"/>
              <w:rPr>
                <w:rFonts w:hint="eastAsia" w:ascii="宋体" w:hAnsi="宋体" w:eastAsia="宋体" w:cs="宋体"/>
                <w:color w:val="auto"/>
                <w:sz w:val="21"/>
                <w:szCs w:val="21"/>
              </w:rPr>
            </w:pPr>
            <w:r>
              <w:rPr>
                <w:rFonts w:hint="eastAsia" w:ascii="宋体" w:hAnsi="宋体" w:eastAsia="宋体" w:cs="宋体"/>
                <w:color w:val="auto"/>
                <w:spacing w:val="-3"/>
                <w:sz w:val="21"/>
                <w:szCs w:val="21"/>
              </w:rPr>
              <w:t>7300</w:t>
            </w:r>
          </w:p>
        </w:tc>
        <w:tc>
          <w:tcPr>
            <w:tcW w:w="1593" w:type="dxa"/>
            <w:noWrap w:val="0"/>
            <w:vAlign w:val="top"/>
          </w:tcPr>
          <w:p>
            <w:pPr>
              <w:pStyle w:val="24"/>
              <w:spacing w:before="198" w:line="184" w:lineRule="auto"/>
              <w:ind w:left="478"/>
              <w:rPr>
                <w:rFonts w:hint="eastAsia" w:ascii="宋体" w:hAnsi="宋体" w:eastAsia="宋体" w:cs="宋体"/>
                <w:color w:val="auto"/>
                <w:sz w:val="21"/>
                <w:szCs w:val="21"/>
              </w:rPr>
            </w:pPr>
            <w:r>
              <w:rPr>
                <w:rFonts w:hint="eastAsia" w:ascii="宋体" w:hAnsi="宋体" w:eastAsia="宋体" w:cs="宋体"/>
                <w:color w:val="auto"/>
                <w:spacing w:val="-5"/>
                <w:sz w:val="21"/>
                <w:szCs w:val="21"/>
              </w:rPr>
              <w:t>10950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35" w:type="dxa"/>
            <w:vMerge w:val="continue"/>
            <w:tcBorders>
              <w:top w:val="nil"/>
              <w:bottom w:val="nil"/>
            </w:tcBorders>
            <w:noWrap w:val="0"/>
            <w:vAlign w:val="top"/>
          </w:tcPr>
          <w:p>
            <w:pPr>
              <w:rPr>
                <w:rFonts w:hint="eastAsia" w:ascii="宋体" w:hAnsi="宋体" w:eastAsia="宋体" w:cs="宋体"/>
                <w:color w:val="auto"/>
                <w:sz w:val="21"/>
                <w:szCs w:val="21"/>
              </w:rPr>
            </w:pPr>
          </w:p>
        </w:tc>
        <w:tc>
          <w:tcPr>
            <w:tcW w:w="1095" w:type="dxa"/>
            <w:vMerge w:val="continue"/>
            <w:tcBorders>
              <w:top w:val="nil"/>
              <w:bottom w:val="nil"/>
            </w:tcBorders>
            <w:noWrap w:val="0"/>
            <w:vAlign w:val="top"/>
          </w:tcPr>
          <w:p>
            <w:pPr>
              <w:rPr>
                <w:rFonts w:hint="eastAsia" w:ascii="宋体" w:hAnsi="宋体" w:eastAsia="宋体" w:cs="宋体"/>
                <w:color w:val="auto"/>
                <w:sz w:val="21"/>
                <w:szCs w:val="21"/>
              </w:rPr>
            </w:pPr>
          </w:p>
        </w:tc>
        <w:tc>
          <w:tcPr>
            <w:tcW w:w="4793" w:type="dxa"/>
            <w:noWrap w:val="0"/>
            <w:vAlign w:val="top"/>
          </w:tcPr>
          <w:p>
            <w:pPr>
              <w:pStyle w:val="24"/>
              <w:spacing w:before="118" w:line="231" w:lineRule="auto"/>
              <w:ind w:left="121"/>
              <w:rPr>
                <w:rFonts w:hint="eastAsia" w:ascii="宋体" w:hAnsi="宋体" w:eastAsia="宋体" w:cs="宋体"/>
                <w:color w:val="auto"/>
                <w:sz w:val="21"/>
                <w:szCs w:val="21"/>
              </w:rPr>
            </w:pPr>
            <w:r>
              <w:rPr>
                <w:rFonts w:hint="eastAsia" w:ascii="宋体" w:hAnsi="宋体" w:eastAsia="宋体" w:cs="宋体"/>
                <w:color w:val="auto"/>
                <w:spacing w:val="3"/>
                <w:sz w:val="21"/>
                <w:szCs w:val="21"/>
              </w:rPr>
              <w:t>喂入量4</w:t>
            </w:r>
            <w:r>
              <w:rPr>
                <w:rFonts w:hint="eastAsia" w:ascii="宋体" w:hAnsi="宋体" w:eastAsia="宋体" w:cs="宋体"/>
                <w:color w:val="auto"/>
                <w:sz w:val="21"/>
                <w:szCs w:val="21"/>
              </w:rPr>
              <w:t>kg</w:t>
            </w:r>
            <w:r>
              <w:rPr>
                <w:rFonts w:hint="eastAsia" w:ascii="宋体" w:hAnsi="宋体" w:eastAsia="宋体" w:cs="宋体"/>
                <w:color w:val="auto"/>
                <w:spacing w:val="3"/>
                <w:sz w:val="21"/>
                <w:szCs w:val="21"/>
              </w:rPr>
              <w:t>/s以上自走式全喂入</w:t>
            </w:r>
            <w:r>
              <w:rPr>
                <w:rFonts w:hint="eastAsia" w:ascii="宋体" w:hAnsi="宋体" w:eastAsia="宋体" w:cs="宋体"/>
                <w:color w:val="auto"/>
                <w:spacing w:val="37"/>
                <w:sz w:val="21"/>
                <w:szCs w:val="21"/>
              </w:rPr>
              <w:t xml:space="preserve">  </w:t>
            </w:r>
            <w:r>
              <w:rPr>
                <w:rFonts w:hint="eastAsia" w:ascii="宋体" w:hAnsi="宋体" w:eastAsia="宋体" w:cs="宋体"/>
                <w:color w:val="auto"/>
                <w:spacing w:val="3"/>
                <w:position w:val="-2"/>
                <w:sz w:val="21"/>
                <w:szCs w:val="21"/>
              </w:rPr>
              <w:t>(稻麦)</w:t>
            </w:r>
          </w:p>
        </w:tc>
        <w:tc>
          <w:tcPr>
            <w:tcW w:w="1578" w:type="dxa"/>
            <w:noWrap w:val="0"/>
            <w:vAlign w:val="top"/>
          </w:tcPr>
          <w:p>
            <w:pPr>
              <w:pStyle w:val="24"/>
              <w:spacing w:before="199" w:line="184" w:lineRule="auto"/>
              <w:ind w:left="466"/>
              <w:rPr>
                <w:rFonts w:hint="eastAsia" w:ascii="宋体" w:hAnsi="宋体" w:eastAsia="宋体" w:cs="宋体"/>
                <w:color w:val="auto"/>
                <w:sz w:val="21"/>
                <w:szCs w:val="21"/>
              </w:rPr>
            </w:pPr>
            <w:r>
              <w:rPr>
                <w:rFonts w:hint="eastAsia" w:ascii="宋体" w:hAnsi="宋体" w:eastAsia="宋体" w:cs="宋体"/>
                <w:color w:val="auto"/>
                <w:spacing w:val="-5"/>
                <w:sz w:val="21"/>
                <w:szCs w:val="21"/>
              </w:rPr>
              <w:t>11000</w:t>
            </w:r>
          </w:p>
        </w:tc>
        <w:tc>
          <w:tcPr>
            <w:tcW w:w="1593" w:type="dxa"/>
            <w:noWrap w:val="0"/>
            <w:vAlign w:val="top"/>
          </w:tcPr>
          <w:p>
            <w:pPr>
              <w:pStyle w:val="24"/>
              <w:spacing w:before="199" w:line="184" w:lineRule="auto"/>
              <w:ind w:left="478"/>
              <w:rPr>
                <w:rFonts w:hint="eastAsia" w:ascii="宋体" w:hAnsi="宋体" w:eastAsia="宋体" w:cs="宋体"/>
                <w:color w:val="auto"/>
                <w:sz w:val="21"/>
                <w:szCs w:val="21"/>
              </w:rPr>
            </w:pPr>
            <w:r>
              <w:rPr>
                <w:rFonts w:hint="eastAsia" w:ascii="宋体" w:hAnsi="宋体" w:eastAsia="宋体" w:cs="宋体"/>
                <w:color w:val="auto"/>
                <w:spacing w:val="-5"/>
                <w:sz w:val="21"/>
                <w:szCs w:val="21"/>
              </w:rPr>
              <w:t>16500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35" w:type="dxa"/>
            <w:vMerge w:val="continue"/>
            <w:tcBorders>
              <w:top w:val="nil"/>
              <w:bottom w:val="nil"/>
            </w:tcBorders>
            <w:noWrap w:val="0"/>
            <w:vAlign w:val="top"/>
          </w:tcPr>
          <w:p>
            <w:pPr>
              <w:rPr>
                <w:rFonts w:hint="eastAsia" w:ascii="宋体" w:hAnsi="宋体" w:eastAsia="宋体" w:cs="宋体"/>
                <w:color w:val="auto"/>
                <w:sz w:val="21"/>
                <w:szCs w:val="21"/>
              </w:rPr>
            </w:pPr>
          </w:p>
        </w:tc>
        <w:tc>
          <w:tcPr>
            <w:tcW w:w="1095" w:type="dxa"/>
            <w:vMerge w:val="continue"/>
            <w:tcBorders>
              <w:top w:val="nil"/>
              <w:bottom w:val="nil"/>
            </w:tcBorders>
            <w:noWrap w:val="0"/>
            <w:vAlign w:val="top"/>
          </w:tcPr>
          <w:p>
            <w:pPr>
              <w:rPr>
                <w:rFonts w:hint="eastAsia" w:ascii="宋体" w:hAnsi="宋体" w:eastAsia="宋体" w:cs="宋体"/>
                <w:color w:val="auto"/>
                <w:sz w:val="21"/>
                <w:szCs w:val="21"/>
              </w:rPr>
            </w:pPr>
          </w:p>
        </w:tc>
        <w:tc>
          <w:tcPr>
            <w:tcW w:w="4793" w:type="dxa"/>
            <w:noWrap w:val="0"/>
            <w:vAlign w:val="top"/>
          </w:tcPr>
          <w:p>
            <w:pPr>
              <w:pStyle w:val="24"/>
              <w:spacing w:before="134" w:line="219" w:lineRule="auto"/>
              <w:ind w:left="131"/>
              <w:rPr>
                <w:rFonts w:hint="eastAsia" w:ascii="宋体" w:hAnsi="宋体" w:eastAsia="宋体" w:cs="宋体"/>
                <w:color w:val="auto"/>
                <w:sz w:val="21"/>
                <w:szCs w:val="21"/>
              </w:rPr>
            </w:pPr>
            <w:r>
              <w:rPr>
                <w:rFonts w:hint="eastAsia" w:ascii="宋体" w:hAnsi="宋体" w:eastAsia="宋体" w:cs="宋体"/>
                <w:color w:val="auto"/>
                <w:spacing w:val="2"/>
                <w:sz w:val="21"/>
                <w:szCs w:val="21"/>
              </w:rPr>
              <w:t>3行，35马力(含)以上自走式半喂入(稻麦)</w:t>
            </w:r>
          </w:p>
        </w:tc>
        <w:tc>
          <w:tcPr>
            <w:tcW w:w="1578" w:type="dxa"/>
            <w:noWrap w:val="0"/>
            <w:vAlign w:val="top"/>
          </w:tcPr>
          <w:p>
            <w:pPr>
              <w:pStyle w:val="24"/>
              <w:spacing w:before="200" w:line="183" w:lineRule="auto"/>
              <w:ind w:left="536"/>
              <w:rPr>
                <w:rFonts w:hint="eastAsia" w:ascii="宋体" w:hAnsi="宋体" w:eastAsia="宋体" w:cs="宋体"/>
                <w:color w:val="auto"/>
                <w:sz w:val="21"/>
                <w:szCs w:val="21"/>
              </w:rPr>
            </w:pPr>
            <w:r>
              <w:rPr>
                <w:rFonts w:hint="eastAsia" w:ascii="宋体" w:hAnsi="宋体" w:eastAsia="宋体" w:cs="宋体"/>
                <w:color w:val="auto"/>
                <w:spacing w:val="-3"/>
                <w:sz w:val="21"/>
                <w:szCs w:val="21"/>
              </w:rPr>
              <w:t>7200</w:t>
            </w:r>
          </w:p>
        </w:tc>
        <w:tc>
          <w:tcPr>
            <w:tcW w:w="1593" w:type="dxa"/>
            <w:noWrap w:val="0"/>
            <w:vAlign w:val="top"/>
          </w:tcPr>
          <w:p>
            <w:pPr>
              <w:pStyle w:val="24"/>
              <w:spacing w:before="199" w:line="184" w:lineRule="auto"/>
              <w:ind w:left="478"/>
              <w:rPr>
                <w:rFonts w:hint="eastAsia" w:ascii="宋体" w:hAnsi="宋体" w:eastAsia="宋体" w:cs="宋体"/>
                <w:color w:val="auto"/>
                <w:sz w:val="21"/>
                <w:szCs w:val="21"/>
              </w:rPr>
            </w:pPr>
            <w:r>
              <w:rPr>
                <w:rFonts w:hint="eastAsia" w:ascii="宋体" w:hAnsi="宋体" w:eastAsia="宋体" w:cs="宋体"/>
                <w:color w:val="auto"/>
                <w:spacing w:val="-5"/>
                <w:sz w:val="21"/>
                <w:szCs w:val="21"/>
              </w:rPr>
              <w:t>10800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435" w:type="dxa"/>
            <w:vMerge w:val="continue"/>
            <w:tcBorders>
              <w:top w:val="nil"/>
              <w:bottom w:val="nil"/>
            </w:tcBorders>
            <w:noWrap w:val="0"/>
            <w:vAlign w:val="top"/>
          </w:tcPr>
          <w:p>
            <w:pPr>
              <w:rPr>
                <w:rFonts w:hint="eastAsia" w:ascii="宋体" w:hAnsi="宋体" w:eastAsia="宋体" w:cs="宋体"/>
                <w:color w:val="auto"/>
                <w:sz w:val="21"/>
                <w:szCs w:val="21"/>
              </w:rPr>
            </w:pPr>
          </w:p>
        </w:tc>
        <w:tc>
          <w:tcPr>
            <w:tcW w:w="1095" w:type="dxa"/>
            <w:vMerge w:val="continue"/>
            <w:tcBorders>
              <w:top w:val="nil"/>
              <w:bottom w:val="nil"/>
            </w:tcBorders>
            <w:noWrap w:val="0"/>
            <w:vAlign w:val="top"/>
          </w:tcPr>
          <w:p>
            <w:pPr>
              <w:rPr>
                <w:rFonts w:hint="eastAsia" w:ascii="宋体" w:hAnsi="宋体" w:eastAsia="宋体" w:cs="宋体"/>
                <w:color w:val="auto"/>
                <w:sz w:val="21"/>
                <w:szCs w:val="21"/>
              </w:rPr>
            </w:pPr>
          </w:p>
        </w:tc>
        <w:tc>
          <w:tcPr>
            <w:tcW w:w="4793" w:type="dxa"/>
            <w:noWrap w:val="0"/>
            <w:vAlign w:val="top"/>
          </w:tcPr>
          <w:p>
            <w:pPr>
              <w:pStyle w:val="24"/>
              <w:spacing w:before="107" w:line="219" w:lineRule="auto"/>
              <w:ind w:left="251"/>
              <w:rPr>
                <w:rFonts w:hint="eastAsia" w:ascii="宋体" w:hAnsi="宋体" w:eastAsia="宋体" w:cs="宋体"/>
                <w:color w:val="auto"/>
                <w:sz w:val="21"/>
                <w:szCs w:val="21"/>
              </w:rPr>
            </w:pPr>
            <w:r>
              <w:rPr>
                <w:rFonts w:hint="eastAsia" w:ascii="宋体" w:hAnsi="宋体" w:eastAsia="宋体" w:cs="宋体"/>
                <w:color w:val="auto"/>
                <w:sz w:val="21"/>
                <w:szCs w:val="21"/>
              </w:rPr>
              <w:t>4行(含)以上，35马力(含)以上自走式半</w:t>
            </w:r>
          </w:p>
          <w:p>
            <w:pPr>
              <w:pStyle w:val="24"/>
              <w:spacing w:before="22" w:line="194" w:lineRule="auto"/>
              <w:ind w:left="1821"/>
              <w:rPr>
                <w:rFonts w:hint="eastAsia" w:ascii="宋体" w:hAnsi="宋体" w:eastAsia="宋体" w:cs="宋体"/>
                <w:color w:val="auto"/>
                <w:sz w:val="21"/>
                <w:szCs w:val="21"/>
              </w:rPr>
            </w:pPr>
            <w:r>
              <w:rPr>
                <w:rFonts w:hint="eastAsia" w:ascii="宋体" w:hAnsi="宋体" w:eastAsia="宋体" w:cs="宋体"/>
                <w:color w:val="auto"/>
                <w:spacing w:val="9"/>
                <w:sz w:val="21"/>
                <w:szCs w:val="21"/>
              </w:rPr>
              <w:t>喂入(稻麦)</w:t>
            </w:r>
          </w:p>
        </w:tc>
        <w:tc>
          <w:tcPr>
            <w:tcW w:w="1578" w:type="dxa"/>
            <w:noWrap w:val="0"/>
            <w:vAlign w:val="top"/>
          </w:tcPr>
          <w:p>
            <w:pPr>
              <w:pStyle w:val="24"/>
              <w:spacing w:before="300" w:line="184" w:lineRule="auto"/>
              <w:ind w:left="466"/>
              <w:rPr>
                <w:rFonts w:hint="eastAsia" w:ascii="宋体" w:hAnsi="宋体" w:eastAsia="宋体" w:cs="宋体"/>
                <w:color w:val="auto"/>
                <w:sz w:val="21"/>
                <w:szCs w:val="21"/>
              </w:rPr>
            </w:pPr>
            <w:r>
              <w:rPr>
                <w:rFonts w:hint="eastAsia" w:ascii="宋体" w:hAnsi="宋体" w:eastAsia="宋体" w:cs="宋体"/>
                <w:color w:val="auto"/>
                <w:spacing w:val="-5"/>
                <w:sz w:val="21"/>
                <w:szCs w:val="21"/>
              </w:rPr>
              <w:t>17500</w:t>
            </w:r>
          </w:p>
        </w:tc>
        <w:tc>
          <w:tcPr>
            <w:tcW w:w="1593" w:type="dxa"/>
            <w:noWrap w:val="0"/>
            <w:vAlign w:val="top"/>
          </w:tcPr>
          <w:p>
            <w:pPr>
              <w:pStyle w:val="24"/>
              <w:spacing w:before="301" w:line="183" w:lineRule="auto"/>
              <w:ind w:left="478"/>
              <w:rPr>
                <w:rFonts w:hint="eastAsia" w:ascii="宋体" w:hAnsi="宋体" w:eastAsia="宋体" w:cs="宋体"/>
                <w:color w:val="auto"/>
                <w:sz w:val="21"/>
                <w:szCs w:val="21"/>
              </w:rPr>
            </w:pPr>
            <w:r>
              <w:rPr>
                <w:rFonts w:hint="eastAsia" w:ascii="宋体" w:hAnsi="宋体" w:eastAsia="宋体" w:cs="宋体"/>
                <w:color w:val="auto"/>
                <w:spacing w:val="-3"/>
                <w:sz w:val="21"/>
                <w:szCs w:val="21"/>
              </w:rPr>
              <w:t>26250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35" w:type="dxa"/>
            <w:vMerge w:val="continue"/>
            <w:tcBorders>
              <w:top w:val="nil"/>
              <w:bottom w:val="nil"/>
            </w:tcBorders>
            <w:noWrap w:val="0"/>
            <w:vAlign w:val="top"/>
          </w:tcPr>
          <w:p>
            <w:pPr>
              <w:rPr>
                <w:rFonts w:hint="eastAsia" w:ascii="宋体" w:hAnsi="宋体" w:eastAsia="宋体" w:cs="宋体"/>
                <w:color w:val="auto"/>
                <w:sz w:val="21"/>
                <w:szCs w:val="21"/>
              </w:rPr>
            </w:pPr>
          </w:p>
        </w:tc>
        <w:tc>
          <w:tcPr>
            <w:tcW w:w="1095" w:type="dxa"/>
            <w:vMerge w:val="continue"/>
            <w:tcBorders>
              <w:top w:val="nil"/>
              <w:bottom w:val="nil"/>
            </w:tcBorders>
            <w:noWrap w:val="0"/>
            <w:vAlign w:val="top"/>
          </w:tcPr>
          <w:p>
            <w:pPr>
              <w:rPr>
                <w:rFonts w:hint="eastAsia" w:ascii="宋体" w:hAnsi="宋体" w:eastAsia="宋体" w:cs="宋体"/>
                <w:color w:val="auto"/>
                <w:sz w:val="21"/>
                <w:szCs w:val="21"/>
              </w:rPr>
            </w:pPr>
          </w:p>
        </w:tc>
        <w:tc>
          <w:tcPr>
            <w:tcW w:w="4793" w:type="dxa"/>
            <w:noWrap w:val="0"/>
            <w:vAlign w:val="top"/>
          </w:tcPr>
          <w:p>
            <w:pPr>
              <w:pStyle w:val="24"/>
              <w:spacing w:before="138" w:line="219" w:lineRule="auto"/>
              <w:ind w:left="1382"/>
              <w:rPr>
                <w:rFonts w:hint="eastAsia" w:ascii="宋体" w:hAnsi="宋体" w:eastAsia="宋体" w:cs="宋体"/>
                <w:color w:val="auto"/>
                <w:sz w:val="21"/>
                <w:szCs w:val="21"/>
              </w:rPr>
            </w:pPr>
            <w:r>
              <w:rPr>
                <w:rFonts w:hint="eastAsia" w:ascii="宋体" w:hAnsi="宋体" w:eastAsia="宋体" w:cs="宋体"/>
                <w:color w:val="auto"/>
                <w:spacing w:val="4"/>
                <w:sz w:val="21"/>
                <w:szCs w:val="21"/>
              </w:rPr>
              <w:t>2行，自走式(玉米)</w:t>
            </w:r>
          </w:p>
        </w:tc>
        <w:tc>
          <w:tcPr>
            <w:tcW w:w="1578" w:type="dxa"/>
            <w:noWrap w:val="0"/>
            <w:vAlign w:val="top"/>
          </w:tcPr>
          <w:p>
            <w:pPr>
              <w:pStyle w:val="24"/>
              <w:spacing w:before="202" w:line="183" w:lineRule="auto"/>
              <w:ind w:left="536"/>
              <w:rPr>
                <w:rFonts w:hint="eastAsia" w:ascii="宋体" w:hAnsi="宋体" w:eastAsia="宋体" w:cs="宋体"/>
                <w:color w:val="auto"/>
                <w:sz w:val="21"/>
                <w:szCs w:val="21"/>
              </w:rPr>
            </w:pPr>
            <w:r>
              <w:rPr>
                <w:rFonts w:hint="eastAsia" w:ascii="宋体" w:hAnsi="宋体" w:eastAsia="宋体" w:cs="宋体"/>
                <w:color w:val="auto"/>
                <w:spacing w:val="-3"/>
                <w:sz w:val="21"/>
                <w:szCs w:val="21"/>
              </w:rPr>
              <w:t>7200</w:t>
            </w:r>
          </w:p>
        </w:tc>
        <w:tc>
          <w:tcPr>
            <w:tcW w:w="1593" w:type="dxa"/>
            <w:noWrap w:val="0"/>
            <w:vAlign w:val="top"/>
          </w:tcPr>
          <w:p>
            <w:pPr>
              <w:pStyle w:val="24"/>
              <w:spacing w:before="201" w:line="184" w:lineRule="auto"/>
              <w:ind w:left="478"/>
              <w:rPr>
                <w:rFonts w:hint="eastAsia" w:ascii="宋体" w:hAnsi="宋体" w:eastAsia="宋体" w:cs="宋体"/>
                <w:color w:val="auto"/>
                <w:sz w:val="21"/>
                <w:szCs w:val="21"/>
              </w:rPr>
            </w:pPr>
            <w:r>
              <w:rPr>
                <w:rFonts w:hint="eastAsia" w:ascii="宋体" w:hAnsi="宋体" w:eastAsia="宋体" w:cs="宋体"/>
                <w:color w:val="auto"/>
                <w:spacing w:val="-5"/>
                <w:sz w:val="21"/>
                <w:szCs w:val="21"/>
              </w:rPr>
              <w:t>10800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35" w:type="dxa"/>
            <w:vMerge w:val="continue"/>
            <w:tcBorders>
              <w:top w:val="nil"/>
              <w:bottom w:val="nil"/>
            </w:tcBorders>
            <w:noWrap w:val="0"/>
            <w:vAlign w:val="top"/>
          </w:tcPr>
          <w:p>
            <w:pPr>
              <w:rPr>
                <w:rFonts w:hint="eastAsia" w:ascii="宋体" w:hAnsi="宋体" w:eastAsia="宋体" w:cs="宋体"/>
                <w:color w:val="auto"/>
                <w:sz w:val="21"/>
                <w:szCs w:val="21"/>
              </w:rPr>
            </w:pPr>
          </w:p>
        </w:tc>
        <w:tc>
          <w:tcPr>
            <w:tcW w:w="1095" w:type="dxa"/>
            <w:vMerge w:val="continue"/>
            <w:tcBorders>
              <w:top w:val="nil"/>
              <w:bottom w:val="nil"/>
            </w:tcBorders>
            <w:noWrap w:val="0"/>
            <w:vAlign w:val="top"/>
          </w:tcPr>
          <w:p>
            <w:pPr>
              <w:rPr>
                <w:rFonts w:hint="eastAsia" w:ascii="宋体" w:hAnsi="宋体" w:eastAsia="宋体" w:cs="宋体"/>
                <w:color w:val="auto"/>
                <w:sz w:val="21"/>
                <w:szCs w:val="21"/>
              </w:rPr>
            </w:pPr>
          </w:p>
        </w:tc>
        <w:tc>
          <w:tcPr>
            <w:tcW w:w="4793" w:type="dxa"/>
            <w:noWrap w:val="0"/>
            <w:vAlign w:val="top"/>
          </w:tcPr>
          <w:p>
            <w:pPr>
              <w:pStyle w:val="24"/>
              <w:spacing w:before="138" w:line="219" w:lineRule="auto"/>
              <w:ind w:left="1382"/>
              <w:rPr>
                <w:rFonts w:hint="eastAsia" w:ascii="宋体" w:hAnsi="宋体" w:eastAsia="宋体" w:cs="宋体"/>
                <w:color w:val="auto"/>
                <w:sz w:val="21"/>
                <w:szCs w:val="21"/>
              </w:rPr>
            </w:pPr>
            <w:r>
              <w:rPr>
                <w:rFonts w:hint="eastAsia" w:ascii="宋体" w:hAnsi="宋体" w:eastAsia="宋体" w:cs="宋体"/>
                <w:color w:val="auto"/>
                <w:spacing w:val="4"/>
                <w:sz w:val="21"/>
                <w:szCs w:val="21"/>
              </w:rPr>
              <w:t>3行，自走式(玉米)</w:t>
            </w:r>
          </w:p>
        </w:tc>
        <w:tc>
          <w:tcPr>
            <w:tcW w:w="1578" w:type="dxa"/>
            <w:noWrap w:val="0"/>
            <w:vAlign w:val="top"/>
          </w:tcPr>
          <w:p>
            <w:pPr>
              <w:pStyle w:val="24"/>
              <w:spacing w:before="201" w:line="184" w:lineRule="auto"/>
              <w:ind w:left="466"/>
              <w:rPr>
                <w:rFonts w:hint="eastAsia" w:ascii="宋体" w:hAnsi="宋体" w:eastAsia="宋体" w:cs="宋体"/>
                <w:color w:val="auto"/>
                <w:sz w:val="21"/>
                <w:szCs w:val="21"/>
              </w:rPr>
            </w:pPr>
            <w:r>
              <w:rPr>
                <w:rFonts w:hint="eastAsia" w:ascii="宋体" w:hAnsi="宋体" w:eastAsia="宋体" w:cs="宋体"/>
                <w:color w:val="auto"/>
                <w:spacing w:val="-5"/>
                <w:sz w:val="21"/>
                <w:szCs w:val="21"/>
              </w:rPr>
              <w:t>12500</w:t>
            </w:r>
          </w:p>
        </w:tc>
        <w:tc>
          <w:tcPr>
            <w:tcW w:w="1593" w:type="dxa"/>
            <w:noWrap w:val="0"/>
            <w:vAlign w:val="top"/>
          </w:tcPr>
          <w:p>
            <w:pPr>
              <w:pStyle w:val="24"/>
              <w:spacing w:before="201" w:line="184" w:lineRule="auto"/>
              <w:ind w:left="478"/>
              <w:rPr>
                <w:rFonts w:hint="eastAsia" w:ascii="宋体" w:hAnsi="宋体" w:eastAsia="宋体" w:cs="宋体"/>
                <w:color w:val="auto"/>
                <w:sz w:val="21"/>
                <w:szCs w:val="21"/>
              </w:rPr>
            </w:pPr>
            <w:r>
              <w:rPr>
                <w:rFonts w:hint="eastAsia" w:ascii="宋体" w:hAnsi="宋体" w:eastAsia="宋体" w:cs="宋体"/>
                <w:color w:val="auto"/>
                <w:spacing w:val="-5"/>
                <w:sz w:val="21"/>
                <w:szCs w:val="21"/>
              </w:rPr>
              <w:t>18750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435" w:type="dxa"/>
            <w:vMerge w:val="continue"/>
            <w:tcBorders>
              <w:top w:val="nil"/>
            </w:tcBorders>
            <w:noWrap w:val="0"/>
            <w:vAlign w:val="top"/>
          </w:tcPr>
          <w:p>
            <w:pPr>
              <w:rPr>
                <w:rFonts w:hint="eastAsia" w:ascii="宋体" w:hAnsi="宋体" w:eastAsia="宋体" w:cs="宋体"/>
                <w:color w:val="auto"/>
                <w:sz w:val="21"/>
                <w:szCs w:val="21"/>
              </w:rPr>
            </w:pPr>
          </w:p>
        </w:tc>
        <w:tc>
          <w:tcPr>
            <w:tcW w:w="1095" w:type="dxa"/>
            <w:vMerge w:val="continue"/>
            <w:tcBorders>
              <w:top w:val="nil"/>
            </w:tcBorders>
            <w:noWrap w:val="0"/>
            <w:vAlign w:val="top"/>
          </w:tcPr>
          <w:p>
            <w:pPr>
              <w:rPr>
                <w:rFonts w:hint="eastAsia" w:ascii="宋体" w:hAnsi="宋体" w:eastAsia="宋体" w:cs="宋体"/>
                <w:color w:val="auto"/>
                <w:sz w:val="21"/>
                <w:szCs w:val="21"/>
              </w:rPr>
            </w:pPr>
          </w:p>
        </w:tc>
        <w:tc>
          <w:tcPr>
            <w:tcW w:w="4793" w:type="dxa"/>
            <w:noWrap w:val="0"/>
            <w:vAlign w:val="top"/>
          </w:tcPr>
          <w:p>
            <w:pPr>
              <w:pStyle w:val="24"/>
              <w:spacing w:before="128" w:line="219" w:lineRule="auto"/>
              <w:ind w:left="1001"/>
              <w:rPr>
                <w:rFonts w:hint="eastAsia" w:ascii="宋体" w:hAnsi="宋体" w:eastAsia="宋体" w:cs="宋体"/>
                <w:color w:val="auto"/>
                <w:sz w:val="21"/>
                <w:szCs w:val="21"/>
              </w:rPr>
            </w:pPr>
            <w:r>
              <w:rPr>
                <w:rFonts w:hint="eastAsia" w:ascii="宋体" w:hAnsi="宋体" w:eastAsia="宋体" w:cs="宋体"/>
                <w:color w:val="auto"/>
                <w:spacing w:val="4"/>
                <w:sz w:val="21"/>
                <w:szCs w:val="21"/>
              </w:rPr>
              <w:t>4行及以上，自走式(玉米)</w:t>
            </w:r>
          </w:p>
        </w:tc>
        <w:tc>
          <w:tcPr>
            <w:tcW w:w="1578" w:type="dxa"/>
            <w:noWrap w:val="0"/>
            <w:vAlign w:val="top"/>
          </w:tcPr>
          <w:p>
            <w:pPr>
              <w:pStyle w:val="24"/>
              <w:spacing w:before="192" w:line="183" w:lineRule="auto"/>
              <w:ind w:left="466"/>
              <w:rPr>
                <w:rFonts w:hint="eastAsia" w:ascii="宋体" w:hAnsi="宋体" w:eastAsia="宋体" w:cs="宋体"/>
                <w:color w:val="auto"/>
                <w:sz w:val="21"/>
                <w:szCs w:val="21"/>
              </w:rPr>
            </w:pPr>
            <w:r>
              <w:rPr>
                <w:rFonts w:hint="eastAsia" w:ascii="宋体" w:hAnsi="宋体" w:eastAsia="宋体" w:cs="宋体"/>
                <w:color w:val="auto"/>
                <w:spacing w:val="-3"/>
                <w:sz w:val="21"/>
                <w:szCs w:val="21"/>
              </w:rPr>
              <w:t>20000</w:t>
            </w:r>
          </w:p>
        </w:tc>
        <w:tc>
          <w:tcPr>
            <w:tcW w:w="1593" w:type="dxa"/>
            <w:noWrap w:val="0"/>
            <w:vAlign w:val="top"/>
          </w:tcPr>
          <w:p>
            <w:pPr>
              <w:pStyle w:val="24"/>
              <w:spacing w:before="192" w:line="183" w:lineRule="auto"/>
              <w:ind w:left="478"/>
              <w:rPr>
                <w:rFonts w:hint="eastAsia" w:ascii="宋体" w:hAnsi="宋体" w:eastAsia="宋体" w:cs="宋体"/>
                <w:color w:val="auto"/>
                <w:sz w:val="21"/>
                <w:szCs w:val="21"/>
              </w:rPr>
            </w:pPr>
            <w:r>
              <w:rPr>
                <w:rFonts w:hint="eastAsia" w:ascii="宋体" w:hAnsi="宋体" w:eastAsia="宋体" w:cs="宋体"/>
                <w:color w:val="auto"/>
                <w:spacing w:val="-3"/>
                <w:sz w:val="21"/>
                <w:szCs w:val="21"/>
              </w:rPr>
              <w:t>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35" w:type="dxa"/>
            <w:vMerge w:val="restart"/>
            <w:tcBorders>
              <w:bottom w:val="nil"/>
            </w:tcBorders>
            <w:noWrap w:val="0"/>
            <w:vAlign w:val="top"/>
          </w:tcPr>
          <w:p>
            <w:pPr>
              <w:spacing w:line="302" w:lineRule="auto"/>
              <w:jc w:val="center"/>
              <w:rPr>
                <w:rFonts w:hint="eastAsia" w:ascii="宋体" w:hAnsi="宋体" w:eastAsia="宋体" w:cs="宋体"/>
                <w:color w:val="auto"/>
                <w:sz w:val="21"/>
                <w:szCs w:val="21"/>
              </w:rPr>
            </w:pPr>
          </w:p>
          <w:p>
            <w:pPr>
              <w:spacing w:line="302" w:lineRule="auto"/>
              <w:jc w:val="center"/>
              <w:rPr>
                <w:rFonts w:hint="eastAsia" w:ascii="宋体" w:hAnsi="宋体" w:eastAsia="宋体" w:cs="宋体"/>
                <w:color w:val="auto"/>
                <w:sz w:val="21"/>
                <w:szCs w:val="21"/>
              </w:rPr>
            </w:pPr>
          </w:p>
          <w:p>
            <w:pPr>
              <w:spacing w:line="303" w:lineRule="auto"/>
              <w:jc w:val="center"/>
              <w:rPr>
                <w:rFonts w:hint="eastAsia" w:ascii="宋体" w:hAnsi="宋体" w:eastAsia="宋体" w:cs="宋体"/>
                <w:color w:val="auto"/>
                <w:sz w:val="21"/>
                <w:szCs w:val="21"/>
              </w:rPr>
            </w:pPr>
          </w:p>
          <w:p>
            <w:pPr>
              <w:pStyle w:val="24"/>
              <w:spacing w:before="81" w:line="183" w:lineRule="auto"/>
              <w:ind w:left="114"/>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095" w:type="dxa"/>
            <w:vMerge w:val="restart"/>
            <w:tcBorders>
              <w:bottom w:val="nil"/>
            </w:tcBorders>
            <w:noWrap w:val="0"/>
            <w:vAlign w:val="top"/>
          </w:tcPr>
          <w:p>
            <w:pPr>
              <w:spacing w:line="280" w:lineRule="auto"/>
              <w:jc w:val="center"/>
              <w:rPr>
                <w:rFonts w:hint="eastAsia" w:ascii="宋体" w:hAnsi="宋体" w:eastAsia="宋体" w:cs="宋体"/>
                <w:color w:val="auto"/>
                <w:sz w:val="21"/>
                <w:szCs w:val="21"/>
              </w:rPr>
            </w:pPr>
          </w:p>
          <w:p>
            <w:pPr>
              <w:spacing w:line="280" w:lineRule="auto"/>
              <w:jc w:val="center"/>
              <w:rPr>
                <w:rFonts w:hint="eastAsia" w:ascii="宋体" w:hAnsi="宋体" w:eastAsia="宋体" w:cs="宋体"/>
                <w:color w:val="auto"/>
                <w:sz w:val="21"/>
                <w:szCs w:val="21"/>
              </w:rPr>
            </w:pPr>
          </w:p>
          <w:p>
            <w:pPr>
              <w:spacing w:line="281" w:lineRule="auto"/>
              <w:jc w:val="center"/>
              <w:rPr>
                <w:rFonts w:hint="eastAsia" w:ascii="宋体" w:hAnsi="宋体" w:eastAsia="宋体" w:cs="宋体"/>
                <w:color w:val="auto"/>
                <w:sz w:val="21"/>
                <w:szCs w:val="21"/>
              </w:rPr>
            </w:pPr>
          </w:p>
          <w:p>
            <w:pPr>
              <w:pStyle w:val="24"/>
              <w:spacing w:before="81" w:line="219" w:lineRule="auto"/>
              <w:ind w:left="191"/>
              <w:jc w:val="center"/>
              <w:rPr>
                <w:rFonts w:hint="eastAsia" w:ascii="宋体" w:hAnsi="宋体" w:eastAsia="宋体" w:cs="宋体"/>
                <w:color w:val="auto"/>
                <w:sz w:val="21"/>
                <w:szCs w:val="21"/>
              </w:rPr>
            </w:pPr>
            <w:r>
              <w:rPr>
                <w:rFonts w:hint="eastAsia" w:ascii="宋体" w:hAnsi="宋体" w:eastAsia="宋体" w:cs="宋体"/>
                <w:color w:val="auto"/>
                <w:spacing w:val="3"/>
                <w:sz w:val="21"/>
                <w:szCs w:val="21"/>
              </w:rPr>
              <w:t>播种机</w:t>
            </w:r>
          </w:p>
        </w:tc>
        <w:tc>
          <w:tcPr>
            <w:tcW w:w="4793" w:type="dxa"/>
            <w:noWrap w:val="0"/>
            <w:vAlign w:val="top"/>
          </w:tcPr>
          <w:p>
            <w:pPr>
              <w:pStyle w:val="24"/>
              <w:spacing w:before="139" w:line="220" w:lineRule="auto"/>
              <w:ind w:left="2002"/>
              <w:rPr>
                <w:rFonts w:hint="eastAsia" w:ascii="宋体" w:hAnsi="宋体" w:eastAsia="宋体" w:cs="宋体"/>
                <w:color w:val="auto"/>
                <w:sz w:val="21"/>
                <w:szCs w:val="21"/>
              </w:rPr>
            </w:pPr>
            <w:r>
              <w:rPr>
                <w:rFonts w:hint="eastAsia" w:ascii="宋体" w:hAnsi="宋体" w:eastAsia="宋体" w:cs="宋体"/>
                <w:color w:val="auto"/>
                <w:spacing w:val="5"/>
                <w:sz w:val="21"/>
                <w:szCs w:val="21"/>
              </w:rPr>
              <w:t>6行以下</w:t>
            </w:r>
          </w:p>
        </w:tc>
        <w:tc>
          <w:tcPr>
            <w:tcW w:w="1578" w:type="dxa"/>
            <w:noWrap w:val="0"/>
            <w:vAlign w:val="top"/>
          </w:tcPr>
          <w:p>
            <w:pPr>
              <w:pStyle w:val="24"/>
              <w:spacing w:before="203" w:line="183" w:lineRule="auto"/>
              <w:ind w:left="596"/>
              <w:rPr>
                <w:rFonts w:hint="eastAsia" w:ascii="宋体" w:hAnsi="宋体" w:eastAsia="宋体" w:cs="宋体"/>
                <w:color w:val="auto"/>
                <w:sz w:val="21"/>
                <w:szCs w:val="21"/>
              </w:rPr>
            </w:pPr>
            <w:r>
              <w:rPr>
                <w:rFonts w:hint="eastAsia" w:ascii="宋体" w:hAnsi="宋体" w:eastAsia="宋体" w:cs="宋体"/>
                <w:color w:val="auto"/>
                <w:spacing w:val="-3"/>
                <w:sz w:val="21"/>
                <w:szCs w:val="21"/>
              </w:rPr>
              <w:t>600</w:t>
            </w:r>
          </w:p>
        </w:tc>
        <w:tc>
          <w:tcPr>
            <w:tcW w:w="1593" w:type="dxa"/>
            <w:noWrap w:val="0"/>
            <w:vAlign w:val="top"/>
          </w:tcPr>
          <w:p>
            <w:pPr>
              <w:pStyle w:val="24"/>
              <w:spacing w:before="203" w:line="183" w:lineRule="auto"/>
              <w:ind w:left="599"/>
              <w:rPr>
                <w:rFonts w:hint="eastAsia" w:ascii="宋体" w:hAnsi="宋体" w:eastAsia="宋体" w:cs="宋体"/>
                <w:color w:val="auto"/>
                <w:sz w:val="21"/>
                <w:szCs w:val="21"/>
              </w:rPr>
            </w:pPr>
            <w:r>
              <w:rPr>
                <w:rFonts w:hint="eastAsia" w:ascii="宋体" w:hAnsi="宋体" w:eastAsia="宋体" w:cs="宋体"/>
                <w:color w:val="auto"/>
                <w:spacing w:val="-3"/>
                <w:sz w:val="21"/>
                <w:szCs w:val="21"/>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35" w:type="dxa"/>
            <w:vMerge w:val="continue"/>
            <w:tcBorders>
              <w:top w:val="nil"/>
              <w:bottom w:val="nil"/>
            </w:tcBorders>
            <w:noWrap w:val="0"/>
            <w:vAlign w:val="top"/>
          </w:tcPr>
          <w:p>
            <w:pPr>
              <w:rPr>
                <w:rFonts w:hint="eastAsia" w:ascii="宋体" w:hAnsi="宋体" w:eastAsia="宋体" w:cs="宋体"/>
                <w:color w:val="auto"/>
                <w:sz w:val="21"/>
                <w:szCs w:val="21"/>
              </w:rPr>
            </w:pPr>
          </w:p>
        </w:tc>
        <w:tc>
          <w:tcPr>
            <w:tcW w:w="1095" w:type="dxa"/>
            <w:vMerge w:val="continue"/>
            <w:tcBorders>
              <w:top w:val="nil"/>
              <w:bottom w:val="nil"/>
            </w:tcBorders>
            <w:noWrap w:val="0"/>
            <w:vAlign w:val="top"/>
          </w:tcPr>
          <w:p>
            <w:pPr>
              <w:rPr>
                <w:rFonts w:hint="eastAsia" w:ascii="宋体" w:hAnsi="宋体" w:eastAsia="宋体" w:cs="宋体"/>
                <w:color w:val="auto"/>
                <w:sz w:val="21"/>
                <w:szCs w:val="21"/>
              </w:rPr>
            </w:pPr>
          </w:p>
        </w:tc>
        <w:tc>
          <w:tcPr>
            <w:tcW w:w="4793" w:type="dxa"/>
            <w:noWrap w:val="0"/>
            <w:vAlign w:val="top"/>
          </w:tcPr>
          <w:p>
            <w:pPr>
              <w:pStyle w:val="24"/>
              <w:spacing w:before="140" w:line="220" w:lineRule="auto"/>
              <w:ind w:left="2071"/>
              <w:rPr>
                <w:rFonts w:hint="eastAsia" w:ascii="宋体" w:hAnsi="宋体" w:eastAsia="宋体" w:cs="宋体"/>
                <w:color w:val="auto"/>
                <w:sz w:val="21"/>
                <w:szCs w:val="21"/>
              </w:rPr>
            </w:pPr>
            <w:r>
              <w:rPr>
                <w:rFonts w:hint="eastAsia" w:ascii="宋体" w:hAnsi="宋体" w:eastAsia="宋体" w:cs="宋体"/>
                <w:color w:val="auto"/>
                <w:spacing w:val="2"/>
                <w:sz w:val="21"/>
                <w:szCs w:val="21"/>
              </w:rPr>
              <w:t>6-11行</w:t>
            </w:r>
          </w:p>
        </w:tc>
        <w:tc>
          <w:tcPr>
            <w:tcW w:w="1578" w:type="dxa"/>
            <w:noWrap w:val="0"/>
            <w:vAlign w:val="top"/>
          </w:tcPr>
          <w:p>
            <w:pPr>
              <w:pStyle w:val="24"/>
              <w:spacing w:before="202" w:line="184" w:lineRule="auto"/>
              <w:ind w:left="536"/>
              <w:rPr>
                <w:rFonts w:hint="eastAsia" w:ascii="宋体" w:hAnsi="宋体" w:eastAsia="宋体" w:cs="宋体"/>
                <w:color w:val="auto"/>
                <w:sz w:val="21"/>
                <w:szCs w:val="21"/>
              </w:rPr>
            </w:pPr>
            <w:r>
              <w:rPr>
                <w:rFonts w:hint="eastAsia" w:ascii="宋体" w:hAnsi="宋体" w:eastAsia="宋体" w:cs="宋体"/>
                <w:color w:val="auto"/>
                <w:spacing w:val="-6"/>
                <w:sz w:val="21"/>
                <w:szCs w:val="21"/>
              </w:rPr>
              <w:t>1200</w:t>
            </w:r>
          </w:p>
        </w:tc>
        <w:tc>
          <w:tcPr>
            <w:tcW w:w="1593" w:type="dxa"/>
            <w:noWrap w:val="0"/>
            <w:vAlign w:val="top"/>
          </w:tcPr>
          <w:p>
            <w:pPr>
              <w:pStyle w:val="24"/>
              <w:spacing w:before="202" w:line="184" w:lineRule="auto"/>
              <w:ind w:left="539"/>
              <w:rPr>
                <w:rFonts w:hint="eastAsia" w:ascii="宋体" w:hAnsi="宋体" w:eastAsia="宋体" w:cs="宋体"/>
                <w:color w:val="auto"/>
                <w:sz w:val="21"/>
                <w:szCs w:val="21"/>
              </w:rPr>
            </w:pPr>
            <w:r>
              <w:rPr>
                <w:rFonts w:hint="eastAsia" w:ascii="宋体" w:hAnsi="宋体" w:eastAsia="宋体" w:cs="宋体"/>
                <w:color w:val="auto"/>
                <w:spacing w:val="-6"/>
                <w:sz w:val="21"/>
                <w:szCs w:val="21"/>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35" w:type="dxa"/>
            <w:vMerge w:val="continue"/>
            <w:tcBorders>
              <w:top w:val="nil"/>
              <w:bottom w:val="nil"/>
            </w:tcBorders>
            <w:noWrap w:val="0"/>
            <w:vAlign w:val="top"/>
          </w:tcPr>
          <w:p>
            <w:pPr>
              <w:rPr>
                <w:rFonts w:hint="eastAsia" w:ascii="宋体" w:hAnsi="宋体" w:eastAsia="宋体" w:cs="宋体"/>
                <w:color w:val="auto"/>
                <w:sz w:val="21"/>
                <w:szCs w:val="21"/>
              </w:rPr>
            </w:pPr>
          </w:p>
        </w:tc>
        <w:tc>
          <w:tcPr>
            <w:tcW w:w="1095" w:type="dxa"/>
            <w:vMerge w:val="continue"/>
            <w:tcBorders>
              <w:top w:val="nil"/>
              <w:bottom w:val="nil"/>
            </w:tcBorders>
            <w:noWrap w:val="0"/>
            <w:vAlign w:val="top"/>
          </w:tcPr>
          <w:p>
            <w:pPr>
              <w:rPr>
                <w:rFonts w:hint="eastAsia" w:ascii="宋体" w:hAnsi="宋体" w:eastAsia="宋体" w:cs="宋体"/>
                <w:color w:val="auto"/>
                <w:sz w:val="21"/>
                <w:szCs w:val="21"/>
              </w:rPr>
            </w:pPr>
          </w:p>
        </w:tc>
        <w:tc>
          <w:tcPr>
            <w:tcW w:w="4793" w:type="dxa"/>
            <w:noWrap w:val="0"/>
            <w:vAlign w:val="top"/>
          </w:tcPr>
          <w:p>
            <w:pPr>
              <w:pStyle w:val="24"/>
              <w:spacing w:before="141" w:line="220" w:lineRule="auto"/>
              <w:ind w:left="2002"/>
              <w:rPr>
                <w:rFonts w:hint="eastAsia" w:ascii="宋体" w:hAnsi="宋体" w:eastAsia="宋体" w:cs="宋体"/>
                <w:color w:val="auto"/>
                <w:sz w:val="21"/>
                <w:szCs w:val="21"/>
              </w:rPr>
            </w:pPr>
            <w:r>
              <w:rPr>
                <w:rFonts w:hint="eastAsia" w:ascii="宋体" w:hAnsi="宋体" w:eastAsia="宋体" w:cs="宋体"/>
                <w:color w:val="auto"/>
                <w:spacing w:val="2"/>
                <w:sz w:val="21"/>
                <w:szCs w:val="21"/>
              </w:rPr>
              <w:t>12-18行</w:t>
            </w:r>
          </w:p>
        </w:tc>
        <w:tc>
          <w:tcPr>
            <w:tcW w:w="1578" w:type="dxa"/>
            <w:noWrap w:val="0"/>
            <w:vAlign w:val="top"/>
          </w:tcPr>
          <w:p>
            <w:pPr>
              <w:pStyle w:val="24"/>
              <w:spacing w:before="203" w:line="184" w:lineRule="auto"/>
              <w:ind w:left="536"/>
              <w:rPr>
                <w:rFonts w:hint="eastAsia" w:ascii="宋体" w:hAnsi="宋体" w:eastAsia="宋体" w:cs="宋体"/>
                <w:color w:val="auto"/>
                <w:sz w:val="21"/>
                <w:szCs w:val="21"/>
              </w:rPr>
            </w:pPr>
            <w:r>
              <w:rPr>
                <w:rFonts w:hint="eastAsia" w:ascii="宋体" w:hAnsi="宋体" w:eastAsia="宋体" w:cs="宋体"/>
                <w:color w:val="auto"/>
                <w:spacing w:val="-6"/>
                <w:sz w:val="21"/>
                <w:szCs w:val="21"/>
              </w:rPr>
              <w:t>1600</w:t>
            </w:r>
          </w:p>
        </w:tc>
        <w:tc>
          <w:tcPr>
            <w:tcW w:w="1593" w:type="dxa"/>
            <w:noWrap w:val="0"/>
            <w:vAlign w:val="top"/>
          </w:tcPr>
          <w:p>
            <w:pPr>
              <w:pStyle w:val="24"/>
              <w:spacing w:before="204" w:line="183" w:lineRule="auto"/>
              <w:ind w:left="539"/>
              <w:rPr>
                <w:rFonts w:hint="eastAsia" w:ascii="宋体" w:hAnsi="宋体" w:eastAsia="宋体" w:cs="宋体"/>
                <w:color w:val="auto"/>
                <w:sz w:val="21"/>
                <w:szCs w:val="21"/>
              </w:rPr>
            </w:pPr>
            <w:r>
              <w:rPr>
                <w:rFonts w:hint="eastAsia" w:ascii="宋体" w:hAnsi="宋体" w:eastAsia="宋体" w:cs="宋体"/>
                <w:color w:val="auto"/>
                <w:spacing w:val="-3"/>
                <w:sz w:val="21"/>
                <w:szCs w:val="21"/>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435" w:type="dxa"/>
            <w:vMerge w:val="continue"/>
            <w:tcBorders>
              <w:top w:val="nil"/>
            </w:tcBorders>
            <w:noWrap w:val="0"/>
            <w:vAlign w:val="top"/>
          </w:tcPr>
          <w:p>
            <w:pPr>
              <w:rPr>
                <w:rFonts w:hint="eastAsia" w:ascii="宋体" w:hAnsi="宋体" w:eastAsia="宋体" w:cs="宋体"/>
                <w:color w:val="auto"/>
                <w:sz w:val="21"/>
                <w:szCs w:val="21"/>
              </w:rPr>
            </w:pPr>
          </w:p>
        </w:tc>
        <w:tc>
          <w:tcPr>
            <w:tcW w:w="1095" w:type="dxa"/>
            <w:vMerge w:val="continue"/>
            <w:tcBorders>
              <w:top w:val="nil"/>
            </w:tcBorders>
            <w:noWrap w:val="0"/>
            <w:vAlign w:val="top"/>
          </w:tcPr>
          <w:p>
            <w:pPr>
              <w:rPr>
                <w:rFonts w:hint="eastAsia" w:ascii="宋体" w:hAnsi="宋体" w:eastAsia="宋体" w:cs="宋体"/>
                <w:color w:val="auto"/>
                <w:sz w:val="21"/>
                <w:szCs w:val="21"/>
              </w:rPr>
            </w:pPr>
          </w:p>
        </w:tc>
        <w:tc>
          <w:tcPr>
            <w:tcW w:w="4793" w:type="dxa"/>
            <w:noWrap w:val="0"/>
            <w:vAlign w:val="top"/>
          </w:tcPr>
          <w:p>
            <w:pPr>
              <w:pStyle w:val="24"/>
              <w:spacing w:before="151" w:line="220" w:lineRule="auto"/>
              <w:ind w:left="1942"/>
              <w:rPr>
                <w:rFonts w:hint="eastAsia" w:ascii="宋体" w:hAnsi="宋体" w:eastAsia="宋体" w:cs="宋体"/>
                <w:color w:val="auto"/>
                <w:sz w:val="21"/>
                <w:szCs w:val="21"/>
              </w:rPr>
            </w:pPr>
            <w:r>
              <w:rPr>
                <w:rFonts w:hint="eastAsia" w:ascii="宋体" w:hAnsi="宋体" w:eastAsia="宋体" w:cs="宋体"/>
                <w:color w:val="auto"/>
                <w:spacing w:val="2"/>
                <w:sz w:val="21"/>
                <w:szCs w:val="21"/>
              </w:rPr>
              <w:t>18行以上</w:t>
            </w:r>
          </w:p>
        </w:tc>
        <w:tc>
          <w:tcPr>
            <w:tcW w:w="1578" w:type="dxa"/>
            <w:noWrap w:val="0"/>
            <w:vAlign w:val="top"/>
          </w:tcPr>
          <w:p>
            <w:pPr>
              <w:pStyle w:val="24"/>
              <w:spacing w:before="214" w:line="183" w:lineRule="auto"/>
              <w:ind w:left="536"/>
              <w:rPr>
                <w:rFonts w:hint="eastAsia" w:ascii="宋体" w:hAnsi="宋体" w:eastAsia="宋体" w:cs="宋体"/>
                <w:color w:val="auto"/>
                <w:sz w:val="21"/>
                <w:szCs w:val="21"/>
              </w:rPr>
            </w:pPr>
            <w:r>
              <w:rPr>
                <w:rFonts w:hint="eastAsia" w:ascii="宋体" w:hAnsi="宋体" w:eastAsia="宋体" w:cs="宋体"/>
                <w:color w:val="auto"/>
                <w:spacing w:val="-3"/>
                <w:sz w:val="21"/>
                <w:szCs w:val="21"/>
              </w:rPr>
              <w:t>2000</w:t>
            </w:r>
          </w:p>
        </w:tc>
        <w:tc>
          <w:tcPr>
            <w:tcW w:w="1593" w:type="dxa"/>
            <w:noWrap w:val="0"/>
            <w:vAlign w:val="top"/>
          </w:tcPr>
          <w:p>
            <w:pPr>
              <w:pStyle w:val="24"/>
              <w:spacing w:before="214" w:line="183" w:lineRule="auto"/>
              <w:ind w:left="539"/>
              <w:rPr>
                <w:rFonts w:hint="eastAsia" w:ascii="宋体" w:hAnsi="宋体" w:eastAsia="宋体" w:cs="宋体"/>
                <w:color w:val="auto"/>
                <w:sz w:val="21"/>
                <w:szCs w:val="21"/>
              </w:rPr>
            </w:pPr>
            <w:r>
              <w:rPr>
                <w:rFonts w:hint="eastAsia" w:ascii="宋体" w:hAnsi="宋体" w:eastAsia="宋体" w:cs="宋体"/>
                <w:color w:val="auto"/>
                <w:spacing w:val="-3"/>
                <w:sz w:val="21"/>
                <w:szCs w:val="21"/>
              </w:rPr>
              <w:t>3000</w:t>
            </w:r>
          </w:p>
        </w:tc>
      </w:tr>
    </w:tbl>
    <w:p>
      <w:pPr>
        <w:rPr>
          <w:rFonts w:hint="eastAsia" w:ascii="宋体" w:hAnsi="宋体" w:eastAsia="宋体" w:cs="宋体"/>
          <w:color w:val="auto"/>
          <w:sz w:val="21"/>
        </w:rPr>
      </w:pPr>
    </w:p>
    <w:p>
      <w:pPr>
        <w:rPr>
          <w:rFonts w:hint="eastAsia" w:ascii="宋体" w:hAnsi="宋体" w:eastAsia="宋体" w:cs="宋体"/>
          <w:color w:val="auto"/>
          <w:sz w:val="21"/>
          <w:szCs w:val="21"/>
        </w:rPr>
        <w:sectPr>
          <w:footerReference r:id="rId5" w:type="default"/>
          <w:pgSz w:w="11900" w:h="16840"/>
          <w:pgMar w:top="1431" w:right="1145" w:bottom="1517" w:left="1135" w:header="0" w:footer="1210" w:gutter="0"/>
          <w:pgNumType w:fmt="numberInDash"/>
          <w:cols w:space="720" w:num="1"/>
        </w:sectPr>
      </w:pPr>
    </w:p>
    <w:p>
      <w:pPr>
        <w:spacing w:before="52"/>
        <w:rPr>
          <w:rFonts w:hint="eastAsia" w:ascii="宋体" w:hAnsi="宋体" w:eastAsia="宋体" w:cs="宋体"/>
          <w:color w:val="auto"/>
        </w:rPr>
      </w:pPr>
    </w:p>
    <w:tbl>
      <w:tblPr>
        <w:tblStyle w:val="25"/>
        <w:tblW w:w="87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
        <w:gridCol w:w="1628"/>
        <w:gridCol w:w="5354"/>
        <w:gridCol w:w="1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trPr>
        <w:tc>
          <w:tcPr>
            <w:tcW w:w="474" w:type="dxa"/>
            <w:noWrap w:val="0"/>
            <w:textDirection w:val="tbRlV"/>
            <w:vAlign w:val="top"/>
          </w:tcPr>
          <w:p>
            <w:pPr>
              <w:pStyle w:val="24"/>
              <w:spacing w:before="133" w:line="199" w:lineRule="auto"/>
              <w:ind w:left="339"/>
              <w:jc w:val="both"/>
              <w:rPr>
                <w:rFonts w:hint="eastAsia" w:ascii="宋体" w:hAnsi="宋体" w:eastAsia="宋体" w:cs="宋体"/>
                <w:color w:val="auto"/>
                <w:sz w:val="21"/>
                <w:szCs w:val="21"/>
              </w:rPr>
            </w:pPr>
            <w:r>
              <w:rPr>
                <w:rFonts w:hint="eastAsia" w:ascii="宋体" w:hAnsi="宋体" w:eastAsia="宋体" w:cs="宋体"/>
                <w:b/>
                <w:bCs/>
                <w:color w:val="auto"/>
                <w:spacing w:val="-3"/>
                <w:sz w:val="21"/>
                <w:szCs w:val="21"/>
              </w:rPr>
              <w:t>序号</w:t>
            </w:r>
          </w:p>
        </w:tc>
        <w:tc>
          <w:tcPr>
            <w:tcW w:w="1628" w:type="dxa"/>
            <w:noWrap w:val="0"/>
            <w:vAlign w:val="top"/>
          </w:tcPr>
          <w:p>
            <w:pPr>
              <w:spacing w:line="401" w:lineRule="auto"/>
              <w:rPr>
                <w:rFonts w:hint="eastAsia" w:ascii="宋体" w:hAnsi="宋体" w:eastAsia="宋体" w:cs="宋体"/>
                <w:color w:val="auto"/>
                <w:sz w:val="21"/>
                <w:szCs w:val="21"/>
              </w:rPr>
            </w:pPr>
          </w:p>
          <w:p>
            <w:pPr>
              <w:pStyle w:val="24"/>
              <w:spacing w:before="78" w:line="219" w:lineRule="auto"/>
              <w:ind w:left="564"/>
              <w:rPr>
                <w:rFonts w:hint="eastAsia" w:ascii="宋体" w:hAnsi="宋体" w:eastAsia="宋体" w:cs="宋体"/>
                <w:color w:val="auto"/>
                <w:sz w:val="21"/>
                <w:szCs w:val="21"/>
              </w:rPr>
            </w:pPr>
            <w:r>
              <w:rPr>
                <w:rFonts w:hint="eastAsia" w:ascii="宋体" w:hAnsi="宋体" w:eastAsia="宋体" w:cs="宋体"/>
                <w:b/>
                <w:bCs/>
                <w:color w:val="auto"/>
                <w:spacing w:val="-5"/>
                <w:sz w:val="21"/>
                <w:szCs w:val="21"/>
              </w:rPr>
              <w:t>种类</w:t>
            </w:r>
          </w:p>
        </w:tc>
        <w:tc>
          <w:tcPr>
            <w:tcW w:w="5354" w:type="dxa"/>
            <w:noWrap w:val="0"/>
            <w:vAlign w:val="top"/>
          </w:tcPr>
          <w:p>
            <w:pPr>
              <w:spacing w:line="401" w:lineRule="auto"/>
              <w:rPr>
                <w:rFonts w:hint="eastAsia" w:ascii="宋体" w:hAnsi="宋体" w:eastAsia="宋体" w:cs="宋体"/>
                <w:color w:val="auto"/>
                <w:sz w:val="21"/>
                <w:szCs w:val="21"/>
              </w:rPr>
            </w:pPr>
          </w:p>
          <w:p>
            <w:pPr>
              <w:pStyle w:val="24"/>
              <w:spacing w:before="78" w:line="219" w:lineRule="auto"/>
              <w:ind w:left="2436"/>
              <w:rPr>
                <w:rFonts w:hint="eastAsia" w:ascii="宋体" w:hAnsi="宋体" w:eastAsia="宋体" w:cs="宋体"/>
                <w:color w:val="auto"/>
                <w:sz w:val="21"/>
                <w:szCs w:val="21"/>
              </w:rPr>
            </w:pPr>
            <w:r>
              <w:rPr>
                <w:rFonts w:hint="eastAsia" w:ascii="宋体" w:hAnsi="宋体" w:eastAsia="宋体" w:cs="宋体"/>
                <w:b/>
                <w:bCs/>
                <w:color w:val="auto"/>
                <w:spacing w:val="3"/>
                <w:sz w:val="21"/>
                <w:szCs w:val="21"/>
              </w:rPr>
              <w:t>类别</w:t>
            </w:r>
          </w:p>
        </w:tc>
        <w:tc>
          <w:tcPr>
            <w:tcW w:w="1304" w:type="dxa"/>
            <w:noWrap w:val="0"/>
            <w:vAlign w:val="top"/>
          </w:tcPr>
          <w:p>
            <w:pPr>
              <w:pStyle w:val="24"/>
              <w:spacing w:before="29" w:line="219" w:lineRule="auto"/>
              <w:ind w:left="172"/>
              <w:rPr>
                <w:rFonts w:hint="eastAsia" w:ascii="宋体" w:hAnsi="宋体" w:eastAsia="宋体" w:cs="宋体"/>
                <w:color w:val="auto"/>
                <w:sz w:val="21"/>
                <w:szCs w:val="21"/>
              </w:rPr>
            </w:pPr>
            <w:r>
              <w:rPr>
                <w:rFonts w:hint="eastAsia" w:ascii="宋体" w:hAnsi="宋体" w:eastAsia="宋体" w:cs="宋体"/>
                <w:b/>
                <w:bCs/>
                <w:color w:val="auto"/>
                <w:spacing w:val="-4"/>
                <w:sz w:val="21"/>
                <w:szCs w:val="21"/>
              </w:rPr>
              <w:t>报废机具</w:t>
            </w:r>
          </w:p>
          <w:p>
            <w:pPr>
              <w:pStyle w:val="24"/>
              <w:spacing w:before="26" w:line="219" w:lineRule="auto"/>
              <w:ind w:left="172"/>
              <w:rPr>
                <w:rFonts w:hint="eastAsia" w:ascii="宋体" w:hAnsi="宋体" w:eastAsia="宋体" w:cs="宋体"/>
                <w:color w:val="auto"/>
                <w:sz w:val="21"/>
                <w:szCs w:val="21"/>
              </w:rPr>
            </w:pPr>
            <w:r>
              <w:rPr>
                <w:rFonts w:hint="eastAsia" w:ascii="宋体" w:hAnsi="宋体" w:eastAsia="宋体" w:cs="宋体"/>
                <w:b/>
                <w:bCs/>
                <w:color w:val="auto"/>
                <w:spacing w:val="-5"/>
                <w:sz w:val="21"/>
                <w:szCs w:val="21"/>
              </w:rPr>
              <w:t>最高报废</w:t>
            </w:r>
          </w:p>
          <w:p>
            <w:pPr>
              <w:pStyle w:val="24"/>
              <w:spacing w:before="5" w:line="216" w:lineRule="auto"/>
              <w:ind w:left="292"/>
              <w:rPr>
                <w:rFonts w:hint="eastAsia" w:ascii="宋体" w:hAnsi="宋体" w:eastAsia="宋体" w:cs="宋体"/>
                <w:color w:val="auto"/>
                <w:sz w:val="21"/>
                <w:szCs w:val="21"/>
              </w:rPr>
            </w:pPr>
            <w:r>
              <w:rPr>
                <w:rFonts w:hint="eastAsia" w:ascii="宋体" w:hAnsi="宋体" w:eastAsia="宋体" w:cs="宋体"/>
                <w:b/>
                <w:bCs/>
                <w:color w:val="auto"/>
                <w:spacing w:val="-5"/>
                <w:sz w:val="21"/>
                <w:szCs w:val="21"/>
              </w:rPr>
              <w:t>补贴额</w:t>
            </w:r>
          </w:p>
          <w:p>
            <w:pPr>
              <w:pStyle w:val="24"/>
              <w:spacing w:line="209" w:lineRule="auto"/>
              <w:ind w:left="412"/>
              <w:rPr>
                <w:rFonts w:hint="eastAsia" w:ascii="宋体" w:hAnsi="宋体" w:eastAsia="宋体" w:cs="宋体"/>
                <w:color w:val="auto"/>
                <w:sz w:val="21"/>
                <w:szCs w:val="21"/>
              </w:rPr>
            </w:pPr>
            <w:r>
              <w:rPr>
                <w:rFonts w:hint="eastAsia" w:ascii="宋体" w:hAnsi="宋体" w:eastAsia="宋体" w:cs="宋体"/>
                <w:b/>
                <w:bCs/>
                <w:color w:val="auto"/>
                <w:spacing w:val="12"/>
                <w:sz w:val="21"/>
                <w:szCs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474" w:type="dxa"/>
            <w:noWrap w:val="0"/>
            <w:vAlign w:val="top"/>
          </w:tcPr>
          <w:p>
            <w:pPr>
              <w:spacing w:line="283" w:lineRule="auto"/>
              <w:jc w:val="both"/>
              <w:rPr>
                <w:rFonts w:hint="eastAsia" w:ascii="宋体" w:hAnsi="宋体" w:eastAsia="宋体" w:cs="宋体"/>
                <w:color w:val="auto"/>
                <w:sz w:val="21"/>
                <w:szCs w:val="21"/>
              </w:rPr>
            </w:pPr>
          </w:p>
          <w:p>
            <w:pPr>
              <w:pStyle w:val="24"/>
              <w:spacing w:before="78" w:line="183" w:lineRule="auto"/>
              <w:ind w:left="165"/>
              <w:jc w:val="both"/>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628" w:type="dxa"/>
            <w:noWrap w:val="0"/>
            <w:vAlign w:val="top"/>
          </w:tcPr>
          <w:p>
            <w:pPr>
              <w:pStyle w:val="24"/>
              <w:spacing w:before="181" w:line="221" w:lineRule="auto"/>
              <w:ind w:left="321" w:right="82" w:hanging="240"/>
              <w:rPr>
                <w:rFonts w:hint="eastAsia" w:ascii="宋体" w:hAnsi="宋体" w:eastAsia="宋体" w:cs="宋体"/>
                <w:color w:val="auto"/>
                <w:sz w:val="21"/>
                <w:szCs w:val="21"/>
              </w:rPr>
            </w:pPr>
            <w:r>
              <w:rPr>
                <w:rFonts w:hint="eastAsia" w:ascii="宋体" w:hAnsi="宋体" w:eastAsia="宋体" w:cs="宋体"/>
                <w:color w:val="auto"/>
                <w:spacing w:val="2"/>
                <w:sz w:val="21"/>
                <w:szCs w:val="21"/>
              </w:rPr>
              <w:t>农用北斗辅助</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2"/>
                <w:sz w:val="21"/>
                <w:szCs w:val="21"/>
              </w:rPr>
              <w:t>驾驶系统</w:t>
            </w:r>
          </w:p>
        </w:tc>
        <w:tc>
          <w:tcPr>
            <w:tcW w:w="5354" w:type="dxa"/>
            <w:noWrap w:val="0"/>
            <w:vAlign w:val="top"/>
          </w:tcPr>
          <w:p>
            <w:pPr>
              <w:jc w:val="center"/>
              <w:rPr>
                <w:rFonts w:hint="eastAsia" w:ascii="宋体" w:hAnsi="宋体" w:eastAsia="宋体" w:cs="宋体"/>
                <w:color w:val="auto"/>
                <w:spacing w:val="29"/>
                <w:sz w:val="21"/>
                <w:szCs w:val="21"/>
              </w:rPr>
            </w:pPr>
          </w:p>
          <w:p>
            <w:pPr>
              <w:jc w:val="center"/>
              <w:rPr>
                <w:rFonts w:hint="eastAsia" w:ascii="宋体" w:hAnsi="宋体" w:eastAsia="宋体" w:cs="宋体"/>
                <w:color w:val="auto"/>
                <w:spacing w:val="29"/>
                <w:sz w:val="21"/>
                <w:szCs w:val="21"/>
                <w:lang w:eastAsia="zh-CN"/>
              </w:rPr>
            </w:pPr>
            <w:r>
              <w:rPr>
                <w:rFonts w:hint="eastAsia" w:ascii="宋体" w:hAnsi="宋体" w:eastAsia="宋体" w:cs="宋体"/>
                <w:color w:val="auto"/>
                <w:spacing w:val="29"/>
                <w:sz w:val="21"/>
                <w:szCs w:val="21"/>
                <w:lang w:val="en-US" w:eastAsia="zh-CN"/>
              </w:rPr>
              <w:t>-</w:t>
            </w:r>
          </w:p>
        </w:tc>
        <w:tc>
          <w:tcPr>
            <w:tcW w:w="1304" w:type="dxa"/>
            <w:noWrap w:val="0"/>
            <w:vAlign w:val="top"/>
          </w:tcPr>
          <w:p>
            <w:pPr>
              <w:spacing w:line="283" w:lineRule="auto"/>
              <w:rPr>
                <w:rFonts w:hint="eastAsia" w:ascii="宋体" w:hAnsi="宋体" w:eastAsia="宋体" w:cs="宋体"/>
                <w:color w:val="auto"/>
                <w:sz w:val="21"/>
                <w:szCs w:val="21"/>
              </w:rPr>
            </w:pPr>
          </w:p>
          <w:p>
            <w:pPr>
              <w:pStyle w:val="24"/>
              <w:spacing w:before="78" w:line="183" w:lineRule="auto"/>
              <w:ind w:left="469"/>
              <w:rPr>
                <w:rFonts w:hint="eastAsia" w:ascii="宋体" w:hAnsi="宋体" w:eastAsia="宋体" w:cs="宋体"/>
                <w:color w:val="auto"/>
                <w:sz w:val="21"/>
                <w:szCs w:val="21"/>
              </w:rPr>
            </w:pPr>
            <w:r>
              <w:rPr>
                <w:rFonts w:hint="eastAsia" w:ascii="宋体" w:hAnsi="宋体" w:eastAsia="宋体" w:cs="宋体"/>
                <w:color w:val="auto"/>
                <w:spacing w:val="-3"/>
                <w:sz w:val="21"/>
                <w:szCs w:val="21"/>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474" w:type="dxa"/>
            <w:vMerge w:val="restart"/>
            <w:tcBorders>
              <w:bottom w:val="nil"/>
            </w:tcBorders>
            <w:noWrap w:val="0"/>
            <w:vAlign w:val="top"/>
          </w:tcPr>
          <w:p>
            <w:pPr>
              <w:spacing w:line="249" w:lineRule="auto"/>
              <w:jc w:val="both"/>
              <w:rPr>
                <w:rFonts w:hint="eastAsia" w:ascii="宋体" w:hAnsi="宋体" w:eastAsia="宋体" w:cs="宋体"/>
                <w:color w:val="auto"/>
                <w:sz w:val="21"/>
                <w:szCs w:val="21"/>
              </w:rPr>
            </w:pPr>
          </w:p>
          <w:p>
            <w:pPr>
              <w:spacing w:line="249" w:lineRule="auto"/>
              <w:jc w:val="both"/>
              <w:rPr>
                <w:rFonts w:hint="eastAsia" w:ascii="宋体" w:hAnsi="宋体" w:eastAsia="宋体" w:cs="宋体"/>
                <w:color w:val="auto"/>
                <w:sz w:val="21"/>
                <w:szCs w:val="21"/>
              </w:rPr>
            </w:pPr>
          </w:p>
          <w:p>
            <w:pPr>
              <w:spacing w:line="249" w:lineRule="auto"/>
              <w:jc w:val="both"/>
              <w:rPr>
                <w:rFonts w:hint="eastAsia" w:ascii="宋体" w:hAnsi="宋体" w:eastAsia="宋体" w:cs="宋体"/>
                <w:color w:val="auto"/>
                <w:sz w:val="21"/>
                <w:szCs w:val="21"/>
              </w:rPr>
            </w:pPr>
          </w:p>
          <w:p>
            <w:pPr>
              <w:spacing w:line="249" w:lineRule="auto"/>
              <w:jc w:val="both"/>
              <w:rPr>
                <w:rFonts w:hint="eastAsia" w:ascii="宋体" w:hAnsi="宋体" w:eastAsia="宋体" w:cs="宋体"/>
                <w:color w:val="auto"/>
                <w:sz w:val="21"/>
                <w:szCs w:val="21"/>
              </w:rPr>
            </w:pPr>
          </w:p>
          <w:p>
            <w:pPr>
              <w:spacing w:line="250" w:lineRule="auto"/>
              <w:jc w:val="both"/>
              <w:rPr>
                <w:rFonts w:hint="eastAsia" w:ascii="宋体" w:hAnsi="宋体" w:eastAsia="宋体" w:cs="宋体"/>
                <w:color w:val="auto"/>
                <w:sz w:val="21"/>
                <w:szCs w:val="21"/>
              </w:rPr>
            </w:pPr>
          </w:p>
          <w:p>
            <w:pPr>
              <w:spacing w:line="250" w:lineRule="auto"/>
              <w:jc w:val="both"/>
              <w:rPr>
                <w:rFonts w:hint="eastAsia" w:ascii="宋体" w:hAnsi="宋体" w:eastAsia="宋体" w:cs="宋体"/>
                <w:color w:val="auto"/>
                <w:sz w:val="21"/>
                <w:szCs w:val="21"/>
              </w:rPr>
            </w:pPr>
          </w:p>
          <w:p>
            <w:pPr>
              <w:spacing w:line="250" w:lineRule="auto"/>
              <w:jc w:val="both"/>
              <w:rPr>
                <w:rFonts w:hint="eastAsia" w:ascii="宋体" w:hAnsi="宋体" w:eastAsia="宋体" w:cs="宋体"/>
                <w:color w:val="auto"/>
                <w:sz w:val="21"/>
                <w:szCs w:val="21"/>
              </w:rPr>
            </w:pPr>
          </w:p>
          <w:p>
            <w:pPr>
              <w:pStyle w:val="24"/>
              <w:spacing w:before="78" w:line="182" w:lineRule="auto"/>
              <w:ind w:left="165"/>
              <w:jc w:val="both"/>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628" w:type="dxa"/>
            <w:vMerge w:val="restart"/>
            <w:tcBorders>
              <w:bottom w:val="nil"/>
            </w:tcBorders>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spacing w:line="241" w:lineRule="auto"/>
              <w:rPr>
                <w:rFonts w:hint="eastAsia" w:ascii="宋体" w:hAnsi="宋体" w:eastAsia="宋体" w:cs="宋体"/>
                <w:color w:val="auto"/>
                <w:sz w:val="21"/>
                <w:szCs w:val="21"/>
              </w:rPr>
            </w:pPr>
          </w:p>
          <w:p>
            <w:pPr>
              <w:pStyle w:val="24"/>
              <w:spacing w:before="78" w:line="219" w:lineRule="auto"/>
              <w:ind w:left="440"/>
              <w:rPr>
                <w:rFonts w:hint="eastAsia" w:ascii="宋体" w:hAnsi="宋体" w:eastAsia="宋体" w:cs="宋体"/>
                <w:color w:val="auto"/>
                <w:sz w:val="21"/>
                <w:szCs w:val="21"/>
              </w:rPr>
            </w:pPr>
            <w:r>
              <w:rPr>
                <w:rFonts w:hint="eastAsia" w:ascii="宋体" w:hAnsi="宋体" w:eastAsia="宋体" w:cs="宋体"/>
                <w:color w:val="auto"/>
                <w:spacing w:val="-3"/>
                <w:sz w:val="21"/>
                <w:szCs w:val="21"/>
              </w:rPr>
              <w:t>拖拉机</w:t>
            </w:r>
          </w:p>
        </w:tc>
        <w:tc>
          <w:tcPr>
            <w:tcW w:w="5354" w:type="dxa"/>
            <w:noWrap w:val="0"/>
            <w:vAlign w:val="top"/>
          </w:tcPr>
          <w:p>
            <w:pPr>
              <w:pStyle w:val="24"/>
              <w:spacing w:before="151" w:line="219" w:lineRule="auto"/>
              <w:ind w:left="2072"/>
              <w:rPr>
                <w:rFonts w:hint="eastAsia" w:ascii="宋体" w:hAnsi="宋体" w:eastAsia="宋体" w:cs="宋体"/>
                <w:color w:val="auto"/>
                <w:sz w:val="21"/>
                <w:szCs w:val="21"/>
              </w:rPr>
            </w:pPr>
            <w:r>
              <w:rPr>
                <w:rFonts w:hint="eastAsia" w:ascii="宋体" w:hAnsi="宋体" w:eastAsia="宋体" w:cs="宋体"/>
                <w:color w:val="auto"/>
                <w:spacing w:val="2"/>
                <w:sz w:val="21"/>
                <w:szCs w:val="21"/>
              </w:rPr>
              <w:t>20马力以下</w:t>
            </w:r>
          </w:p>
        </w:tc>
        <w:tc>
          <w:tcPr>
            <w:tcW w:w="1304" w:type="dxa"/>
            <w:noWrap w:val="0"/>
            <w:vAlign w:val="top"/>
          </w:tcPr>
          <w:p>
            <w:pPr>
              <w:pStyle w:val="24"/>
              <w:spacing w:before="212" w:line="184" w:lineRule="auto"/>
              <w:ind w:left="409"/>
              <w:rPr>
                <w:rFonts w:hint="eastAsia" w:ascii="宋体" w:hAnsi="宋体" w:eastAsia="宋体" w:cs="宋体"/>
                <w:color w:val="auto"/>
                <w:sz w:val="21"/>
                <w:szCs w:val="21"/>
              </w:rPr>
            </w:pPr>
            <w:r>
              <w:rPr>
                <w:rFonts w:hint="eastAsia" w:ascii="宋体" w:hAnsi="宋体" w:eastAsia="宋体" w:cs="宋体"/>
                <w:color w:val="auto"/>
                <w:spacing w:val="-6"/>
                <w:sz w:val="21"/>
                <w:szCs w:val="21"/>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474" w:type="dxa"/>
            <w:vMerge w:val="continue"/>
            <w:tcBorders>
              <w:top w:val="nil"/>
              <w:bottom w:val="nil"/>
            </w:tcBorders>
            <w:noWrap w:val="0"/>
            <w:vAlign w:val="top"/>
          </w:tcPr>
          <w:p>
            <w:pPr>
              <w:jc w:val="both"/>
              <w:rPr>
                <w:rFonts w:hint="eastAsia" w:ascii="宋体" w:hAnsi="宋体" w:eastAsia="宋体" w:cs="宋体"/>
                <w:color w:val="auto"/>
                <w:sz w:val="21"/>
                <w:szCs w:val="21"/>
              </w:rPr>
            </w:pPr>
          </w:p>
        </w:tc>
        <w:tc>
          <w:tcPr>
            <w:tcW w:w="1628" w:type="dxa"/>
            <w:vMerge w:val="continue"/>
            <w:tcBorders>
              <w:top w:val="nil"/>
              <w:bottom w:val="nil"/>
            </w:tcBorders>
            <w:noWrap w:val="0"/>
            <w:vAlign w:val="top"/>
          </w:tcPr>
          <w:p>
            <w:pPr>
              <w:rPr>
                <w:rFonts w:hint="eastAsia" w:ascii="宋体" w:hAnsi="宋体" w:eastAsia="宋体" w:cs="宋体"/>
                <w:color w:val="auto"/>
                <w:sz w:val="21"/>
                <w:szCs w:val="21"/>
              </w:rPr>
            </w:pPr>
          </w:p>
        </w:tc>
        <w:tc>
          <w:tcPr>
            <w:tcW w:w="5354" w:type="dxa"/>
            <w:noWrap w:val="0"/>
            <w:vAlign w:val="top"/>
          </w:tcPr>
          <w:p>
            <w:pPr>
              <w:pStyle w:val="24"/>
              <w:spacing w:before="163" w:line="219" w:lineRule="auto"/>
              <w:ind w:left="1433"/>
              <w:rPr>
                <w:rFonts w:hint="eastAsia" w:ascii="宋体" w:hAnsi="宋体" w:eastAsia="宋体" w:cs="宋体"/>
                <w:color w:val="auto"/>
                <w:sz w:val="21"/>
                <w:szCs w:val="21"/>
              </w:rPr>
            </w:pPr>
            <w:r>
              <w:rPr>
                <w:rFonts w:hint="eastAsia" w:ascii="宋体" w:hAnsi="宋体" w:eastAsia="宋体" w:cs="宋体"/>
                <w:color w:val="auto"/>
                <w:spacing w:val="29"/>
                <w:sz w:val="21"/>
                <w:szCs w:val="21"/>
              </w:rPr>
              <w:t>20(含)</w:t>
            </w:r>
            <w:r>
              <w:rPr>
                <w:rFonts w:hint="eastAsia" w:ascii="宋体" w:hAnsi="宋体" w:eastAsia="宋体" w:cs="宋体"/>
                <w:color w:val="auto"/>
                <w:spacing w:val="-62"/>
                <w:sz w:val="21"/>
                <w:szCs w:val="21"/>
              </w:rPr>
              <w:t xml:space="preserve"> </w:t>
            </w:r>
            <w:r>
              <w:rPr>
                <w:rFonts w:hint="eastAsia" w:ascii="宋体" w:hAnsi="宋体" w:eastAsia="宋体" w:cs="宋体"/>
                <w:color w:val="auto"/>
                <w:spacing w:val="29"/>
                <w:sz w:val="21"/>
                <w:szCs w:val="21"/>
              </w:rPr>
              <w:t>-</w:t>
            </w:r>
            <w:r>
              <w:rPr>
                <w:rFonts w:hint="eastAsia" w:ascii="宋体" w:hAnsi="宋体" w:eastAsia="宋体" w:cs="宋体"/>
                <w:color w:val="auto"/>
                <w:spacing w:val="-64"/>
                <w:sz w:val="21"/>
                <w:szCs w:val="21"/>
              </w:rPr>
              <w:t xml:space="preserve"> </w:t>
            </w:r>
            <w:r>
              <w:rPr>
                <w:rFonts w:hint="eastAsia" w:ascii="宋体" w:hAnsi="宋体" w:eastAsia="宋体" w:cs="宋体"/>
                <w:color w:val="auto"/>
                <w:spacing w:val="29"/>
                <w:sz w:val="21"/>
                <w:szCs w:val="21"/>
              </w:rPr>
              <w:t>50马力(含)</w:t>
            </w:r>
          </w:p>
        </w:tc>
        <w:tc>
          <w:tcPr>
            <w:tcW w:w="1304" w:type="dxa"/>
            <w:noWrap w:val="0"/>
            <w:vAlign w:val="top"/>
          </w:tcPr>
          <w:p>
            <w:pPr>
              <w:pStyle w:val="24"/>
              <w:spacing w:before="224" w:line="183" w:lineRule="auto"/>
              <w:ind w:left="409"/>
              <w:rPr>
                <w:rFonts w:hint="eastAsia" w:ascii="宋体" w:hAnsi="宋体" w:eastAsia="宋体" w:cs="宋体"/>
                <w:color w:val="auto"/>
                <w:sz w:val="21"/>
                <w:szCs w:val="21"/>
              </w:rPr>
            </w:pPr>
            <w:r>
              <w:rPr>
                <w:rFonts w:hint="eastAsia" w:ascii="宋体" w:hAnsi="宋体" w:eastAsia="宋体" w:cs="宋体"/>
                <w:color w:val="auto"/>
                <w:spacing w:val="-3"/>
                <w:sz w:val="21"/>
                <w:szCs w:val="21"/>
              </w:rPr>
              <w:t>3850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474" w:type="dxa"/>
            <w:vMerge w:val="continue"/>
            <w:tcBorders>
              <w:top w:val="nil"/>
              <w:bottom w:val="nil"/>
            </w:tcBorders>
            <w:noWrap w:val="0"/>
            <w:vAlign w:val="top"/>
          </w:tcPr>
          <w:p>
            <w:pPr>
              <w:jc w:val="both"/>
              <w:rPr>
                <w:rFonts w:hint="eastAsia" w:ascii="宋体" w:hAnsi="宋体" w:eastAsia="宋体" w:cs="宋体"/>
                <w:color w:val="auto"/>
                <w:sz w:val="21"/>
                <w:szCs w:val="21"/>
              </w:rPr>
            </w:pPr>
          </w:p>
        </w:tc>
        <w:tc>
          <w:tcPr>
            <w:tcW w:w="1628" w:type="dxa"/>
            <w:vMerge w:val="continue"/>
            <w:tcBorders>
              <w:top w:val="nil"/>
              <w:bottom w:val="nil"/>
            </w:tcBorders>
            <w:noWrap w:val="0"/>
            <w:vAlign w:val="top"/>
          </w:tcPr>
          <w:p>
            <w:pPr>
              <w:rPr>
                <w:rFonts w:hint="eastAsia" w:ascii="宋体" w:hAnsi="宋体" w:eastAsia="宋体" w:cs="宋体"/>
                <w:color w:val="auto"/>
                <w:sz w:val="21"/>
                <w:szCs w:val="21"/>
              </w:rPr>
            </w:pPr>
          </w:p>
        </w:tc>
        <w:tc>
          <w:tcPr>
            <w:tcW w:w="5354" w:type="dxa"/>
            <w:noWrap w:val="0"/>
            <w:vAlign w:val="top"/>
          </w:tcPr>
          <w:p>
            <w:pPr>
              <w:pStyle w:val="24"/>
              <w:spacing w:before="143" w:line="219" w:lineRule="auto"/>
              <w:ind w:left="1893"/>
              <w:rPr>
                <w:rFonts w:hint="eastAsia" w:ascii="宋体" w:hAnsi="宋体" w:eastAsia="宋体" w:cs="宋体"/>
                <w:color w:val="auto"/>
                <w:sz w:val="21"/>
                <w:szCs w:val="21"/>
              </w:rPr>
            </w:pPr>
            <w:r>
              <w:rPr>
                <w:rFonts w:hint="eastAsia" w:ascii="宋体" w:hAnsi="宋体" w:eastAsia="宋体" w:cs="宋体"/>
                <w:color w:val="auto"/>
                <w:spacing w:val="5"/>
                <w:sz w:val="21"/>
                <w:szCs w:val="21"/>
              </w:rPr>
              <w:t>50-80马力(含)</w:t>
            </w:r>
          </w:p>
        </w:tc>
        <w:tc>
          <w:tcPr>
            <w:tcW w:w="1304" w:type="dxa"/>
            <w:noWrap w:val="0"/>
            <w:vAlign w:val="top"/>
          </w:tcPr>
          <w:p>
            <w:pPr>
              <w:pStyle w:val="24"/>
              <w:spacing w:before="204" w:line="183" w:lineRule="auto"/>
              <w:ind w:left="409"/>
              <w:rPr>
                <w:rFonts w:hint="eastAsia" w:ascii="宋体" w:hAnsi="宋体" w:eastAsia="宋体" w:cs="宋体"/>
                <w:color w:val="auto"/>
                <w:sz w:val="21"/>
                <w:szCs w:val="21"/>
              </w:rPr>
            </w:pPr>
            <w:r>
              <w:rPr>
                <w:rFonts w:hint="eastAsia" w:ascii="宋体" w:hAnsi="宋体" w:eastAsia="宋体" w:cs="宋体"/>
                <w:color w:val="auto"/>
                <w:spacing w:val="-3"/>
                <w:sz w:val="21"/>
                <w:szCs w:val="21"/>
              </w:rPr>
              <w:t>7860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474" w:type="dxa"/>
            <w:vMerge w:val="continue"/>
            <w:tcBorders>
              <w:top w:val="nil"/>
              <w:bottom w:val="nil"/>
            </w:tcBorders>
            <w:noWrap w:val="0"/>
            <w:vAlign w:val="top"/>
          </w:tcPr>
          <w:p>
            <w:pPr>
              <w:jc w:val="both"/>
              <w:rPr>
                <w:rFonts w:hint="eastAsia" w:ascii="宋体" w:hAnsi="宋体" w:eastAsia="宋体" w:cs="宋体"/>
                <w:color w:val="auto"/>
                <w:sz w:val="21"/>
                <w:szCs w:val="21"/>
              </w:rPr>
            </w:pPr>
          </w:p>
        </w:tc>
        <w:tc>
          <w:tcPr>
            <w:tcW w:w="1628" w:type="dxa"/>
            <w:vMerge w:val="continue"/>
            <w:tcBorders>
              <w:top w:val="nil"/>
              <w:bottom w:val="nil"/>
            </w:tcBorders>
            <w:noWrap w:val="0"/>
            <w:vAlign w:val="top"/>
          </w:tcPr>
          <w:p>
            <w:pPr>
              <w:rPr>
                <w:rFonts w:hint="eastAsia" w:ascii="宋体" w:hAnsi="宋体" w:eastAsia="宋体" w:cs="宋体"/>
                <w:color w:val="auto"/>
                <w:sz w:val="21"/>
                <w:szCs w:val="21"/>
              </w:rPr>
            </w:pPr>
          </w:p>
        </w:tc>
        <w:tc>
          <w:tcPr>
            <w:tcW w:w="5354" w:type="dxa"/>
            <w:noWrap w:val="0"/>
            <w:vAlign w:val="top"/>
          </w:tcPr>
          <w:p>
            <w:pPr>
              <w:pStyle w:val="24"/>
              <w:spacing w:before="154" w:line="219" w:lineRule="auto"/>
              <w:ind w:left="1833"/>
              <w:rPr>
                <w:rFonts w:hint="eastAsia" w:ascii="宋体" w:hAnsi="宋体" w:eastAsia="宋体" w:cs="宋体"/>
                <w:color w:val="auto"/>
                <w:sz w:val="21"/>
                <w:szCs w:val="21"/>
              </w:rPr>
            </w:pPr>
            <w:r>
              <w:rPr>
                <w:rFonts w:hint="eastAsia" w:ascii="宋体" w:hAnsi="宋体" w:eastAsia="宋体" w:cs="宋体"/>
                <w:color w:val="auto"/>
                <w:spacing w:val="4"/>
                <w:sz w:val="21"/>
                <w:szCs w:val="21"/>
              </w:rPr>
              <w:t>80-100马力(含)</w:t>
            </w:r>
          </w:p>
        </w:tc>
        <w:tc>
          <w:tcPr>
            <w:tcW w:w="1304" w:type="dxa"/>
            <w:noWrap w:val="0"/>
            <w:vAlign w:val="top"/>
          </w:tcPr>
          <w:p>
            <w:pPr>
              <w:pStyle w:val="24"/>
              <w:spacing w:before="214" w:line="184" w:lineRule="auto"/>
              <w:ind w:left="349"/>
              <w:rPr>
                <w:rFonts w:hint="eastAsia" w:ascii="宋体" w:hAnsi="宋体" w:eastAsia="宋体" w:cs="宋体"/>
                <w:color w:val="auto"/>
                <w:sz w:val="21"/>
                <w:szCs w:val="21"/>
              </w:rPr>
            </w:pPr>
            <w:r>
              <w:rPr>
                <w:rFonts w:hint="eastAsia" w:ascii="宋体" w:hAnsi="宋体" w:eastAsia="宋体" w:cs="宋体"/>
                <w:color w:val="auto"/>
                <w:spacing w:val="-5"/>
                <w:sz w:val="21"/>
                <w:szCs w:val="21"/>
              </w:rPr>
              <w:t>10840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74" w:type="dxa"/>
            <w:vMerge w:val="continue"/>
            <w:tcBorders>
              <w:top w:val="nil"/>
              <w:bottom w:val="nil"/>
            </w:tcBorders>
            <w:noWrap w:val="0"/>
            <w:vAlign w:val="top"/>
          </w:tcPr>
          <w:p>
            <w:pPr>
              <w:jc w:val="both"/>
              <w:rPr>
                <w:rFonts w:hint="eastAsia" w:ascii="宋体" w:hAnsi="宋体" w:eastAsia="宋体" w:cs="宋体"/>
                <w:color w:val="auto"/>
                <w:sz w:val="21"/>
                <w:szCs w:val="21"/>
              </w:rPr>
            </w:pPr>
          </w:p>
        </w:tc>
        <w:tc>
          <w:tcPr>
            <w:tcW w:w="1628" w:type="dxa"/>
            <w:vMerge w:val="continue"/>
            <w:tcBorders>
              <w:top w:val="nil"/>
              <w:bottom w:val="nil"/>
            </w:tcBorders>
            <w:noWrap w:val="0"/>
            <w:vAlign w:val="top"/>
          </w:tcPr>
          <w:p>
            <w:pPr>
              <w:rPr>
                <w:rFonts w:hint="eastAsia" w:ascii="宋体" w:hAnsi="宋体" w:eastAsia="宋体" w:cs="宋体"/>
                <w:color w:val="auto"/>
                <w:sz w:val="21"/>
                <w:szCs w:val="21"/>
              </w:rPr>
            </w:pPr>
          </w:p>
        </w:tc>
        <w:tc>
          <w:tcPr>
            <w:tcW w:w="5354" w:type="dxa"/>
            <w:noWrap w:val="0"/>
            <w:vAlign w:val="top"/>
          </w:tcPr>
          <w:p>
            <w:pPr>
              <w:pStyle w:val="24"/>
              <w:spacing w:before="144" w:line="219" w:lineRule="auto"/>
              <w:ind w:left="1772"/>
              <w:rPr>
                <w:rFonts w:hint="eastAsia" w:ascii="宋体" w:hAnsi="宋体" w:eastAsia="宋体" w:cs="宋体"/>
                <w:color w:val="auto"/>
                <w:sz w:val="21"/>
                <w:szCs w:val="21"/>
              </w:rPr>
            </w:pPr>
            <w:r>
              <w:rPr>
                <w:rFonts w:hint="eastAsia" w:ascii="宋体" w:hAnsi="宋体" w:eastAsia="宋体" w:cs="宋体"/>
                <w:color w:val="auto"/>
                <w:spacing w:val="4"/>
                <w:sz w:val="21"/>
                <w:szCs w:val="21"/>
              </w:rPr>
              <w:t>100-160马力(含)</w:t>
            </w:r>
          </w:p>
        </w:tc>
        <w:tc>
          <w:tcPr>
            <w:tcW w:w="1304" w:type="dxa"/>
            <w:noWrap w:val="0"/>
            <w:vAlign w:val="top"/>
          </w:tcPr>
          <w:p>
            <w:pPr>
              <w:pStyle w:val="24"/>
              <w:spacing w:before="204" w:line="184" w:lineRule="auto"/>
              <w:ind w:left="349"/>
              <w:rPr>
                <w:rFonts w:hint="eastAsia" w:ascii="宋体" w:hAnsi="宋体" w:eastAsia="宋体" w:cs="宋体"/>
                <w:color w:val="auto"/>
                <w:sz w:val="21"/>
                <w:szCs w:val="21"/>
              </w:rPr>
            </w:pPr>
            <w:r>
              <w:rPr>
                <w:rFonts w:hint="eastAsia" w:ascii="宋体" w:hAnsi="宋体" w:eastAsia="宋体" w:cs="宋体"/>
                <w:color w:val="auto"/>
                <w:spacing w:val="-5"/>
                <w:sz w:val="21"/>
                <w:szCs w:val="21"/>
              </w:rPr>
              <w:t>13140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74" w:type="dxa"/>
            <w:vMerge w:val="continue"/>
            <w:tcBorders>
              <w:top w:val="nil"/>
              <w:bottom w:val="nil"/>
            </w:tcBorders>
            <w:noWrap w:val="0"/>
            <w:vAlign w:val="top"/>
          </w:tcPr>
          <w:p>
            <w:pPr>
              <w:jc w:val="both"/>
              <w:rPr>
                <w:rFonts w:hint="eastAsia" w:ascii="宋体" w:hAnsi="宋体" w:eastAsia="宋体" w:cs="宋体"/>
                <w:color w:val="auto"/>
                <w:sz w:val="21"/>
                <w:szCs w:val="21"/>
              </w:rPr>
            </w:pPr>
          </w:p>
        </w:tc>
        <w:tc>
          <w:tcPr>
            <w:tcW w:w="1628" w:type="dxa"/>
            <w:vMerge w:val="continue"/>
            <w:tcBorders>
              <w:top w:val="nil"/>
              <w:bottom w:val="nil"/>
            </w:tcBorders>
            <w:noWrap w:val="0"/>
            <w:vAlign w:val="top"/>
          </w:tcPr>
          <w:p>
            <w:pPr>
              <w:rPr>
                <w:rFonts w:hint="eastAsia" w:ascii="宋体" w:hAnsi="宋体" w:eastAsia="宋体" w:cs="宋体"/>
                <w:color w:val="auto"/>
                <w:sz w:val="21"/>
                <w:szCs w:val="21"/>
              </w:rPr>
            </w:pPr>
          </w:p>
        </w:tc>
        <w:tc>
          <w:tcPr>
            <w:tcW w:w="5354" w:type="dxa"/>
            <w:noWrap w:val="0"/>
            <w:vAlign w:val="top"/>
          </w:tcPr>
          <w:p>
            <w:pPr>
              <w:pStyle w:val="24"/>
              <w:spacing w:before="144" w:line="219" w:lineRule="auto"/>
              <w:ind w:left="1772"/>
              <w:rPr>
                <w:rFonts w:hint="eastAsia" w:ascii="宋体" w:hAnsi="宋体" w:eastAsia="宋体" w:cs="宋体"/>
                <w:color w:val="auto"/>
                <w:sz w:val="21"/>
                <w:szCs w:val="21"/>
              </w:rPr>
            </w:pPr>
            <w:r>
              <w:rPr>
                <w:rFonts w:hint="eastAsia" w:ascii="宋体" w:hAnsi="宋体" w:eastAsia="宋体" w:cs="宋体"/>
                <w:color w:val="auto"/>
                <w:spacing w:val="4"/>
                <w:sz w:val="21"/>
                <w:szCs w:val="21"/>
              </w:rPr>
              <w:t>160-200马力(含)</w:t>
            </w:r>
          </w:p>
        </w:tc>
        <w:tc>
          <w:tcPr>
            <w:tcW w:w="1304" w:type="dxa"/>
            <w:noWrap w:val="0"/>
            <w:vAlign w:val="top"/>
          </w:tcPr>
          <w:p>
            <w:pPr>
              <w:pStyle w:val="24"/>
              <w:spacing w:before="204" w:line="184" w:lineRule="auto"/>
              <w:ind w:left="349"/>
              <w:rPr>
                <w:rFonts w:hint="eastAsia" w:ascii="宋体" w:hAnsi="宋体" w:eastAsia="宋体" w:cs="宋体"/>
                <w:color w:val="auto"/>
                <w:sz w:val="21"/>
                <w:szCs w:val="21"/>
              </w:rPr>
            </w:pPr>
            <w:r>
              <w:rPr>
                <w:rFonts w:hint="eastAsia" w:ascii="宋体" w:hAnsi="宋体" w:eastAsia="宋体" w:cs="宋体"/>
                <w:color w:val="auto"/>
                <w:spacing w:val="-5"/>
                <w:sz w:val="21"/>
                <w:szCs w:val="21"/>
              </w:rPr>
              <w:t>18000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474" w:type="dxa"/>
            <w:vMerge w:val="continue"/>
            <w:tcBorders>
              <w:top w:val="nil"/>
            </w:tcBorders>
            <w:noWrap w:val="0"/>
            <w:vAlign w:val="top"/>
          </w:tcPr>
          <w:p>
            <w:pPr>
              <w:jc w:val="both"/>
              <w:rPr>
                <w:rFonts w:hint="eastAsia" w:ascii="宋体" w:hAnsi="宋体" w:eastAsia="宋体" w:cs="宋体"/>
                <w:color w:val="auto"/>
                <w:sz w:val="21"/>
                <w:szCs w:val="21"/>
              </w:rPr>
            </w:pPr>
          </w:p>
        </w:tc>
        <w:tc>
          <w:tcPr>
            <w:tcW w:w="1628" w:type="dxa"/>
            <w:vMerge w:val="continue"/>
            <w:tcBorders>
              <w:top w:val="nil"/>
            </w:tcBorders>
            <w:noWrap w:val="0"/>
            <w:vAlign w:val="top"/>
          </w:tcPr>
          <w:p>
            <w:pPr>
              <w:rPr>
                <w:rFonts w:hint="eastAsia" w:ascii="宋体" w:hAnsi="宋体" w:eastAsia="宋体" w:cs="宋体"/>
                <w:color w:val="auto"/>
                <w:sz w:val="21"/>
                <w:szCs w:val="21"/>
              </w:rPr>
            </w:pPr>
          </w:p>
        </w:tc>
        <w:tc>
          <w:tcPr>
            <w:tcW w:w="5354" w:type="dxa"/>
            <w:noWrap w:val="0"/>
            <w:vAlign w:val="top"/>
          </w:tcPr>
          <w:p>
            <w:pPr>
              <w:pStyle w:val="24"/>
              <w:spacing w:before="163" w:line="219" w:lineRule="auto"/>
              <w:ind w:left="2013"/>
              <w:rPr>
                <w:rFonts w:hint="eastAsia" w:ascii="宋体" w:hAnsi="宋体" w:eastAsia="宋体" w:cs="宋体"/>
                <w:color w:val="auto"/>
                <w:sz w:val="21"/>
                <w:szCs w:val="21"/>
              </w:rPr>
            </w:pPr>
            <w:r>
              <w:rPr>
                <w:rFonts w:hint="eastAsia" w:ascii="宋体" w:hAnsi="宋体" w:eastAsia="宋体" w:cs="宋体"/>
                <w:color w:val="auto"/>
                <w:spacing w:val="1"/>
                <w:sz w:val="21"/>
                <w:szCs w:val="21"/>
              </w:rPr>
              <w:t>200马力以上</w:t>
            </w:r>
          </w:p>
        </w:tc>
        <w:tc>
          <w:tcPr>
            <w:tcW w:w="1304" w:type="dxa"/>
            <w:noWrap w:val="0"/>
            <w:vAlign w:val="top"/>
          </w:tcPr>
          <w:p>
            <w:pPr>
              <w:pStyle w:val="24"/>
              <w:spacing w:before="225" w:line="183" w:lineRule="auto"/>
              <w:ind w:left="349"/>
              <w:rPr>
                <w:rFonts w:hint="eastAsia" w:ascii="宋体" w:hAnsi="宋体" w:eastAsia="宋体" w:cs="宋体"/>
                <w:color w:val="auto"/>
                <w:sz w:val="21"/>
                <w:szCs w:val="21"/>
              </w:rPr>
            </w:pPr>
            <w:r>
              <w:rPr>
                <w:rFonts w:hint="eastAsia" w:ascii="宋体" w:hAnsi="宋体" w:eastAsia="宋体" w:cs="宋体"/>
                <w:color w:val="auto"/>
                <w:spacing w:val="-2"/>
                <w:sz w:val="21"/>
                <w:szCs w:val="21"/>
              </w:rPr>
              <w:t>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474" w:type="dxa"/>
            <w:vMerge w:val="restart"/>
            <w:tcBorders>
              <w:bottom w:val="nil"/>
            </w:tcBorders>
            <w:noWrap w:val="0"/>
            <w:vAlign w:val="top"/>
          </w:tcPr>
          <w:p>
            <w:pPr>
              <w:spacing w:line="248" w:lineRule="auto"/>
              <w:jc w:val="both"/>
              <w:rPr>
                <w:rFonts w:hint="eastAsia" w:ascii="宋体" w:hAnsi="宋体" w:eastAsia="宋体" w:cs="宋体"/>
                <w:color w:val="auto"/>
                <w:sz w:val="21"/>
                <w:szCs w:val="21"/>
              </w:rPr>
            </w:pPr>
          </w:p>
          <w:p>
            <w:pPr>
              <w:spacing w:line="248" w:lineRule="auto"/>
              <w:jc w:val="both"/>
              <w:rPr>
                <w:rFonts w:hint="eastAsia" w:ascii="宋体" w:hAnsi="宋体" w:eastAsia="宋体" w:cs="宋体"/>
                <w:color w:val="auto"/>
                <w:sz w:val="21"/>
                <w:szCs w:val="21"/>
              </w:rPr>
            </w:pPr>
          </w:p>
          <w:p>
            <w:pPr>
              <w:spacing w:line="248" w:lineRule="auto"/>
              <w:jc w:val="both"/>
              <w:rPr>
                <w:rFonts w:hint="eastAsia" w:ascii="宋体" w:hAnsi="宋体" w:eastAsia="宋体" w:cs="宋体"/>
                <w:color w:val="auto"/>
                <w:sz w:val="21"/>
                <w:szCs w:val="21"/>
              </w:rPr>
            </w:pPr>
          </w:p>
          <w:p>
            <w:pPr>
              <w:spacing w:line="248" w:lineRule="auto"/>
              <w:jc w:val="both"/>
              <w:rPr>
                <w:rFonts w:hint="eastAsia" w:ascii="宋体" w:hAnsi="宋体" w:eastAsia="宋体" w:cs="宋体"/>
                <w:color w:val="auto"/>
                <w:sz w:val="21"/>
                <w:szCs w:val="21"/>
              </w:rPr>
            </w:pPr>
          </w:p>
          <w:p>
            <w:pPr>
              <w:spacing w:line="248" w:lineRule="auto"/>
              <w:jc w:val="both"/>
              <w:rPr>
                <w:rFonts w:hint="eastAsia" w:ascii="宋体" w:hAnsi="宋体" w:eastAsia="宋体" w:cs="宋体"/>
                <w:color w:val="auto"/>
                <w:sz w:val="21"/>
                <w:szCs w:val="21"/>
              </w:rPr>
            </w:pPr>
          </w:p>
          <w:p>
            <w:pPr>
              <w:spacing w:line="249" w:lineRule="auto"/>
              <w:jc w:val="both"/>
              <w:rPr>
                <w:rFonts w:hint="eastAsia" w:ascii="宋体" w:hAnsi="宋体" w:eastAsia="宋体" w:cs="宋体"/>
                <w:color w:val="auto"/>
                <w:sz w:val="21"/>
                <w:szCs w:val="21"/>
              </w:rPr>
            </w:pPr>
          </w:p>
          <w:p>
            <w:pPr>
              <w:pStyle w:val="24"/>
              <w:spacing w:before="78" w:line="183" w:lineRule="auto"/>
              <w:ind w:left="165"/>
              <w:jc w:val="both"/>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628" w:type="dxa"/>
            <w:vMerge w:val="restart"/>
            <w:tcBorders>
              <w:bottom w:val="nil"/>
            </w:tcBorders>
            <w:noWrap w:val="0"/>
            <w:vAlign w:val="top"/>
          </w:tcPr>
          <w:p>
            <w:pPr>
              <w:spacing w:line="253" w:lineRule="auto"/>
              <w:rPr>
                <w:rFonts w:hint="eastAsia" w:ascii="宋体" w:hAnsi="宋体" w:eastAsia="宋体" w:cs="宋体"/>
                <w:color w:val="auto"/>
                <w:sz w:val="21"/>
                <w:szCs w:val="21"/>
              </w:rPr>
            </w:pPr>
          </w:p>
          <w:p>
            <w:pPr>
              <w:spacing w:line="253" w:lineRule="auto"/>
              <w:rPr>
                <w:rFonts w:hint="eastAsia" w:ascii="宋体" w:hAnsi="宋体" w:eastAsia="宋体" w:cs="宋体"/>
                <w:color w:val="auto"/>
                <w:sz w:val="21"/>
                <w:szCs w:val="21"/>
              </w:rPr>
            </w:pPr>
          </w:p>
          <w:p>
            <w:pPr>
              <w:spacing w:line="253" w:lineRule="auto"/>
              <w:rPr>
                <w:rFonts w:hint="eastAsia" w:ascii="宋体" w:hAnsi="宋体" w:eastAsia="宋体" w:cs="宋体"/>
                <w:color w:val="auto"/>
                <w:sz w:val="21"/>
                <w:szCs w:val="21"/>
              </w:rPr>
            </w:pPr>
          </w:p>
          <w:p>
            <w:pPr>
              <w:spacing w:line="254" w:lineRule="auto"/>
              <w:rPr>
                <w:rFonts w:hint="eastAsia" w:ascii="宋体" w:hAnsi="宋体" w:eastAsia="宋体" w:cs="宋体"/>
                <w:color w:val="auto"/>
                <w:sz w:val="21"/>
                <w:szCs w:val="21"/>
              </w:rPr>
            </w:pPr>
          </w:p>
          <w:p>
            <w:pPr>
              <w:spacing w:line="254" w:lineRule="auto"/>
              <w:rPr>
                <w:rFonts w:hint="eastAsia" w:ascii="宋体" w:hAnsi="宋体" w:eastAsia="宋体" w:cs="宋体"/>
                <w:color w:val="auto"/>
                <w:sz w:val="21"/>
                <w:szCs w:val="21"/>
              </w:rPr>
            </w:pPr>
          </w:p>
          <w:p>
            <w:pPr>
              <w:pStyle w:val="24"/>
              <w:spacing w:before="78" w:line="219" w:lineRule="auto"/>
              <w:ind w:left="321"/>
              <w:rPr>
                <w:rFonts w:hint="eastAsia" w:ascii="宋体" w:hAnsi="宋体" w:eastAsia="宋体" w:cs="宋体"/>
                <w:color w:val="auto"/>
                <w:sz w:val="21"/>
                <w:szCs w:val="21"/>
              </w:rPr>
            </w:pPr>
            <w:r>
              <w:rPr>
                <w:rFonts w:hint="eastAsia" w:ascii="宋体" w:hAnsi="宋体" w:eastAsia="宋体" w:cs="宋体"/>
                <w:color w:val="auto"/>
                <w:spacing w:val="3"/>
                <w:sz w:val="21"/>
                <w:szCs w:val="21"/>
              </w:rPr>
              <w:t>机动喷雾</w:t>
            </w:r>
          </w:p>
          <w:p>
            <w:pPr>
              <w:pStyle w:val="24"/>
              <w:spacing w:before="35" w:line="219" w:lineRule="auto"/>
              <w:ind w:left="440"/>
              <w:rPr>
                <w:rFonts w:hint="eastAsia" w:ascii="宋体" w:hAnsi="宋体" w:eastAsia="宋体" w:cs="宋体"/>
                <w:color w:val="auto"/>
                <w:sz w:val="21"/>
                <w:szCs w:val="21"/>
              </w:rPr>
            </w:pPr>
            <w:r>
              <w:rPr>
                <w:rFonts w:hint="eastAsia" w:ascii="宋体" w:hAnsi="宋体" w:eastAsia="宋体" w:cs="宋体"/>
                <w:color w:val="auto"/>
                <w:spacing w:val="2"/>
                <w:sz w:val="21"/>
                <w:szCs w:val="21"/>
              </w:rPr>
              <w:t>(粉)机</w:t>
            </w:r>
          </w:p>
        </w:tc>
        <w:tc>
          <w:tcPr>
            <w:tcW w:w="5354" w:type="dxa"/>
            <w:noWrap w:val="0"/>
            <w:vAlign w:val="top"/>
          </w:tcPr>
          <w:p>
            <w:pPr>
              <w:pStyle w:val="24"/>
              <w:spacing w:before="203" w:line="219" w:lineRule="auto"/>
              <w:ind w:left="1293"/>
              <w:rPr>
                <w:rFonts w:hint="eastAsia" w:ascii="宋体" w:hAnsi="宋体" w:eastAsia="宋体" w:cs="宋体"/>
                <w:color w:val="auto"/>
                <w:sz w:val="21"/>
                <w:szCs w:val="21"/>
              </w:rPr>
            </w:pPr>
            <w:r>
              <w:rPr>
                <w:rFonts w:hint="eastAsia" w:ascii="宋体" w:hAnsi="宋体" w:eastAsia="宋体" w:cs="宋体"/>
                <w:color w:val="auto"/>
                <w:sz w:val="21"/>
                <w:szCs w:val="21"/>
              </w:rPr>
              <w:t>18m以下悬挂式喷杆喷雾机</w:t>
            </w:r>
          </w:p>
        </w:tc>
        <w:tc>
          <w:tcPr>
            <w:tcW w:w="1304" w:type="dxa"/>
            <w:noWrap w:val="0"/>
            <w:vAlign w:val="top"/>
          </w:tcPr>
          <w:p>
            <w:pPr>
              <w:pStyle w:val="24"/>
              <w:spacing w:before="265" w:line="184" w:lineRule="auto"/>
              <w:ind w:left="469"/>
              <w:rPr>
                <w:rFonts w:hint="eastAsia" w:ascii="宋体" w:hAnsi="宋体" w:eastAsia="宋体" w:cs="宋体"/>
                <w:color w:val="auto"/>
                <w:sz w:val="21"/>
                <w:szCs w:val="21"/>
              </w:rPr>
            </w:pPr>
            <w:r>
              <w:rPr>
                <w:rFonts w:hint="eastAsia" w:ascii="宋体" w:hAnsi="宋体" w:eastAsia="宋体" w:cs="宋体"/>
                <w:color w:val="auto"/>
                <w:spacing w:val="-7"/>
                <w:sz w:val="21"/>
                <w:szCs w:val="21"/>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474" w:type="dxa"/>
            <w:vMerge w:val="continue"/>
            <w:tcBorders>
              <w:top w:val="nil"/>
              <w:bottom w:val="nil"/>
            </w:tcBorders>
            <w:noWrap w:val="0"/>
            <w:vAlign w:val="top"/>
          </w:tcPr>
          <w:p>
            <w:pPr>
              <w:jc w:val="both"/>
              <w:rPr>
                <w:rFonts w:hint="eastAsia" w:ascii="宋体" w:hAnsi="宋体" w:eastAsia="宋体" w:cs="宋体"/>
                <w:color w:val="auto"/>
                <w:sz w:val="21"/>
                <w:szCs w:val="21"/>
              </w:rPr>
            </w:pPr>
          </w:p>
        </w:tc>
        <w:tc>
          <w:tcPr>
            <w:tcW w:w="1628" w:type="dxa"/>
            <w:vMerge w:val="continue"/>
            <w:tcBorders>
              <w:top w:val="nil"/>
              <w:bottom w:val="nil"/>
            </w:tcBorders>
            <w:noWrap w:val="0"/>
            <w:vAlign w:val="top"/>
          </w:tcPr>
          <w:p>
            <w:pPr>
              <w:rPr>
                <w:rFonts w:hint="eastAsia" w:ascii="宋体" w:hAnsi="宋体" w:eastAsia="宋体" w:cs="宋体"/>
                <w:color w:val="auto"/>
                <w:sz w:val="21"/>
                <w:szCs w:val="21"/>
              </w:rPr>
            </w:pPr>
          </w:p>
        </w:tc>
        <w:tc>
          <w:tcPr>
            <w:tcW w:w="5354" w:type="dxa"/>
            <w:noWrap w:val="0"/>
            <w:vAlign w:val="top"/>
          </w:tcPr>
          <w:p>
            <w:pPr>
              <w:pStyle w:val="24"/>
              <w:spacing w:before="213" w:line="219" w:lineRule="auto"/>
              <w:ind w:left="1172"/>
              <w:rPr>
                <w:rFonts w:hint="eastAsia" w:ascii="宋体" w:hAnsi="宋体" w:eastAsia="宋体" w:cs="宋体"/>
                <w:color w:val="auto"/>
                <w:sz w:val="21"/>
                <w:szCs w:val="21"/>
              </w:rPr>
            </w:pPr>
            <w:r>
              <w:rPr>
                <w:rFonts w:hint="eastAsia" w:ascii="宋体" w:hAnsi="宋体" w:eastAsia="宋体" w:cs="宋体"/>
                <w:color w:val="auto"/>
                <w:sz w:val="21"/>
                <w:szCs w:val="21"/>
              </w:rPr>
              <w:t>18m及以上悬挂式喷杆喷雾机</w:t>
            </w:r>
          </w:p>
        </w:tc>
        <w:tc>
          <w:tcPr>
            <w:tcW w:w="1304" w:type="dxa"/>
            <w:noWrap w:val="0"/>
            <w:vAlign w:val="top"/>
          </w:tcPr>
          <w:p>
            <w:pPr>
              <w:pStyle w:val="24"/>
              <w:spacing w:before="275" w:line="184" w:lineRule="auto"/>
              <w:ind w:left="409"/>
              <w:rPr>
                <w:rFonts w:hint="eastAsia" w:ascii="宋体" w:hAnsi="宋体" w:eastAsia="宋体" w:cs="宋体"/>
                <w:color w:val="auto"/>
                <w:sz w:val="21"/>
                <w:szCs w:val="21"/>
              </w:rPr>
            </w:pPr>
            <w:r>
              <w:rPr>
                <w:rFonts w:hint="eastAsia" w:ascii="宋体" w:hAnsi="宋体" w:eastAsia="宋体" w:cs="宋体"/>
                <w:color w:val="auto"/>
                <w:spacing w:val="-6"/>
                <w:sz w:val="21"/>
                <w:szCs w:val="21"/>
              </w:rPr>
              <w:t>1320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74" w:type="dxa"/>
            <w:vMerge w:val="continue"/>
            <w:tcBorders>
              <w:top w:val="nil"/>
              <w:bottom w:val="nil"/>
            </w:tcBorders>
            <w:noWrap w:val="0"/>
            <w:vAlign w:val="top"/>
          </w:tcPr>
          <w:p>
            <w:pPr>
              <w:jc w:val="both"/>
              <w:rPr>
                <w:rFonts w:hint="eastAsia" w:ascii="宋体" w:hAnsi="宋体" w:eastAsia="宋体" w:cs="宋体"/>
                <w:color w:val="auto"/>
                <w:sz w:val="21"/>
                <w:szCs w:val="21"/>
              </w:rPr>
            </w:pPr>
          </w:p>
        </w:tc>
        <w:tc>
          <w:tcPr>
            <w:tcW w:w="1628" w:type="dxa"/>
            <w:vMerge w:val="continue"/>
            <w:tcBorders>
              <w:top w:val="nil"/>
              <w:bottom w:val="nil"/>
            </w:tcBorders>
            <w:noWrap w:val="0"/>
            <w:vAlign w:val="top"/>
          </w:tcPr>
          <w:p>
            <w:pPr>
              <w:rPr>
                <w:rFonts w:hint="eastAsia" w:ascii="宋体" w:hAnsi="宋体" w:eastAsia="宋体" w:cs="宋体"/>
                <w:color w:val="auto"/>
                <w:sz w:val="21"/>
                <w:szCs w:val="21"/>
              </w:rPr>
            </w:pPr>
          </w:p>
        </w:tc>
        <w:tc>
          <w:tcPr>
            <w:tcW w:w="5354" w:type="dxa"/>
            <w:noWrap w:val="0"/>
            <w:vAlign w:val="top"/>
          </w:tcPr>
          <w:p>
            <w:pPr>
              <w:pStyle w:val="24"/>
              <w:spacing w:before="203" w:line="219" w:lineRule="auto"/>
              <w:ind w:left="1172"/>
              <w:rPr>
                <w:rFonts w:hint="eastAsia" w:ascii="宋体" w:hAnsi="宋体" w:eastAsia="宋体" w:cs="宋体"/>
                <w:color w:val="auto"/>
                <w:sz w:val="21"/>
                <w:szCs w:val="21"/>
              </w:rPr>
            </w:pPr>
            <w:r>
              <w:rPr>
                <w:rFonts w:hint="eastAsia" w:ascii="宋体" w:hAnsi="宋体" w:eastAsia="宋体" w:cs="宋体"/>
                <w:color w:val="auto"/>
                <w:sz w:val="21"/>
                <w:szCs w:val="21"/>
              </w:rPr>
              <w:t>18m及以上牵引式喷杆喷雾机</w:t>
            </w:r>
          </w:p>
        </w:tc>
        <w:tc>
          <w:tcPr>
            <w:tcW w:w="1304" w:type="dxa"/>
            <w:noWrap w:val="0"/>
            <w:vAlign w:val="top"/>
          </w:tcPr>
          <w:p>
            <w:pPr>
              <w:pStyle w:val="24"/>
              <w:spacing w:before="265" w:line="184" w:lineRule="auto"/>
              <w:ind w:left="409"/>
              <w:rPr>
                <w:rFonts w:hint="eastAsia" w:ascii="宋体" w:hAnsi="宋体" w:eastAsia="宋体" w:cs="宋体"/>
                <w:color w:val="auto"/>
                <w:sz w:val="21"/>
                <w:szCs w:val="21"/>
              </w:rPr>
            </w:pPr>
            <w:r>
              <w:rPr>
                <w:rFonts w:hint="eastAsia" w:ascii="宋体" w:hAnsi="宋体" w:eastAsia="宋体" w:cs="宋体"/>
                <w:color w:val="auto"/>
                <w:spacing w:val="-3"/>
                <w:sz w:val="21"/>
                <w:szCs w:val="21"/>
              </w:rPr>
              <w:t>2310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474" w:type="dxa"/>
            <w:vMerge w:val="continue"/>
            <w:tcBorders>
              <w:top w:val="nil"/>
              <w:bottom w:val="nil"/>
            </w:tcBorders>
            <w:noWrap w:val="0"/>
            <w:vAlign w:val="top"/>
          </w:tcPr>
          <w:p>
            <w:pPr>
              <w:jc w:val="both"/>
              <w:rPr>
                <w:rFonts w:hint="eastAsia" w:ascii="宋体" w:hAnsi="宋体" w:eastAsia="宋体" w:cs="宋体"/>
                <w:color w:val="auto"/>
                <w:sz w:val="21"/>
                <w:szCs w:val="21"/>
              </w:rPr>
            </w:pPr>
          </w:p>
        </w:tc>
        <w:tc>
          <w:tcPr>
            <w:tcW w:w="1628" w:type="dxa"/>
            <w:vMerge w:val="continue"/>
            <w:tcBorders>
              <w:top w:val="nil"/>
              <w:bottom w:val="nil"/>
            </w:tcBorders>
            <w:noWrap w:val="0"/>
            <w:vAlign w:val="top"/>
          </w:tcPr>
          <w:p>
            <w:pPr>
              <w:rPr>
                <w:rFonts w:hint="eastAsia" w:ascii="宋体" w:hAnsi="宋体" w:eastAsia="宋体" w:cs="宋体"/>
                <w:color w:val="auto"/>
                <w:sz w:val="21"/>
                <w:szCs w:val="21"/>
              </w:rPr>
            </w:pPr>
          </w:p>
        </w:tc>
        <w:tc>
          <w:tcPr>
            <w:tcW w:w="5354" w:type="dxa"/>
            <w:noWrap w:val="0"/>
            <w:vAlign w:val="top"/>
          </w:tcPr>
          <w:p>
            <w:pPr>
              <w:pStyle w:val="24"/>
              <w:spacing w:before="204" w:line="219" w:lineRule="auto"/>
              <w:ind w:left="633"/>
              <w:rPr>
                <w:rFonts w:hint="eastAsia" w:ascii="宋体" w:hAnsi="宋体" w:eastAsia="宋体" w:cs="宋体"/>
                <w:color w:val="auto"/>
                <w:sz w:val="21"/>
                <w:szCs w:val="21"/>
              </w:rPr>
            </w:pPr>
            <w:r>
              <w:rPr>
                <w:rFonts w:hint="eastAsia" w:ascii="宋体" w:hAnsi="宋体" w:eastAsia="宋体" w:cs="宋体"/>
                <w:color w:val="auto"/>
                <w:sz w:val="21"/>
                <w:szCs w:val="21"/>
              </w:rPr>
              <w:t>18马力以下自走式四轮转向喷杆喷雾机</w:t>
            </w:r>
          </w:p>
        </w:tc>
        <w:tc>
          <w:tcPr>
            <w:tcW w:w="1304" w:type="dxa"/>
            <w:noWrap w:val="0"/>
            <w:vAlign w:val="top"/>
          </w:tcPr>
          <w:p>
            <w:pPr>
              <w:pStyle w:val="24"/>
              <w:spacing w:before="266" w:line="184" w:lineRule="auto"/>
              <w:ind w:left="409"/>
              <w:rPr>
                <w:rFonts w:hint="eastAsia" w:ascii="宋体" w:hAnsi="宋体" w:eastAsia="宋体" w:cs="宋体"/>
                <w:color w:val="auto"/>
                <w:sz w:val="21"/>
                <w:szCs w:val="21"/>
              </w:rPr>
            </w:pPr>
            <w:r>
              <w:rPr>
                <w:rFonts w:hint="eastAsia" w:ascii="宋体" w:hAnsi="宋体" w:eastAsia="宋体" w:cs="宋体"/>
                <w:color w:val="auto"/>
                <w:spacing w:val="-6"/>
                <w:sz w:val="21"/>
                <w:szCs w:val="21"/>
              </w:rPr>
              <w:t>1620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474" w:type="dxa"/>
            <w:vMerge w:val="continue"/>
            <w:tcBorders>
              <w:top w:val="nil"/>
            </w:tcBorders>
            <w:noWrap w:val="0"/>
            <w:vAlign w:val="top"/>
          </w:tcPr>
          <w:p>
            <w:pPr>
              <w:jc w:val="both"/>
              <w:rPr>
                <w:rFonts w:hint="eastAsia" w:ascii="宋体" w:hAnsi="宋体" w:eastAsia="宋体" w:cs="宋体"/>
                <w:color w:val="auto"/>
                <w:sz w:val="21"/>
                <w:szCs w:val="21"/>
              </w:rPr>
            </w:pPr>
          </w:p>
        </w:tc>
        <w:tc>
          <w:tcPr>
            <w:tcW w:w="1628" w:type="dxa"/>
            <w:vMerge w:val="continue"/>
            <w:tcBorders>
              <w:top w:val="nil"/>
            </w:tcBorders>
            <w:noWrap w:val="0"/>
            <w:vAlign w:val="top"/>
          </w:tcPr>
          <w:p>
            <w:pPr>
              <w:rPr>
                <w:rFonts w:hint="eastAsia" w:ascii="宋体" w:hAnsi="宋体" w:eastAsia="宋体" w:cs="宋体"/>
                <w:color w:val="auto"/>
                <w:sz w:val="21"/>
                <w:szCs w:val="21"/>
              </w:rPr>
            </w:pPr>
          </w:p>
        </w:tc>
        <w:tc>
          <w:tcPr>
            <w:tcW w:w="5354" w:type="dxa"/>
            <w:noWrap w:val="0"/>
            <w:vAlign w:val="top"/>
          </w:tcPr>
          <w:p>
            <w:pPr>
              <w:pStyle w:val="24"/>
              <w:spacing w:before="214" w:line="219" w:lineRule="auto"/>
              <w:ind w:left="513"/>
              <w:rPr>
                <w:rFonts w:hint="eastAsia" w:ascii="宋体" w:hAnsi="宋体" w:eastAsia="宋体" w:cs="宋体"/>
                <w:color w:val="auto"/>
                <w:sz w:val="21"/>
                <w:szCs w:val="21"/>
              </w:rPr>
            </w:pPr>
            <w:r>
              <w:rPr>
                <w:rFonts w:hint="eastAsia" w:ascii="宋体" w:hAnsi="宋体" w:eastAsia="宋体" w:cs="宋体"/>
                <w:color w:val="auto"/>
                <w:sz w:val="21"/>
                <w:szCs w:val="21"/>
              </w:rPr>
              <w:t>18马力及以上自走式四轮转向喷杆喷雾机</w:t>
            </w:r>
          </w:p>
        </w:tc>
        <w:tc>
          <w:tcPr>
            <w:tcW w:w="1304" w:type="dxa"/>
            <w:noWrap w:val="0"/>
            <w:vAlign w:val="top"/>
          </w:tcPr>
          <w:p>
            <w:pPr>
              <w:pStyle w:val="24"/>
              <w:spacing w:before="277" w:line="183" w:lineRule="auto"/>
              <w:ind w:left="409"/>
              <w:rPr>
                <w:rFonts w:hint="eastAsia" w:ascii="宋体" w:hAnsi="宋体" w:eastAsia="宋体" w:cs="宋体"/>
                <w:color w:val="auto"/>
                <w:sz w:val="21"/>
                <w:szCs w:val="21"/>
              </w:rPr>
            </w:pPr>
            <w:r>
              <w:rPr>
                <w:rFonts w:hint="eastAsia" w:ascii="宋体" w:hAnsi="宋体" w:eastAsia="宋体" w:cs="宋体"/>
                <w:color w:val="auto"/>
                <w:spacing w:val="-3"/>
                <w:sz w:val="21"/>
                <w:szCs w:val="21"/>
              </w:rPr>
              <w:t>5380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474" w:type="dxa"/>
            <w:vMerge w:val="restart"/>
            <w:tcBorders>
              <w:bottom w:val="nil"/>
            </w:tcBorders>
            <w:noWrap w:val="0"/>
            <w:vAlign w:val="top"/>
          </w:tcPr>
          <w:p>
            <w:pPr>
              <w:spacing w:line="429" w:lineRule="auto"/>
              <w:jc w:val="both"/>
              <w:rPr>
                <w:rFonts w:hint="eastAsia" w:ascii="宋体" w:hAnsi="宋体" w:eastAsia="宋体" w:cs="宋体"/>
                <w:color w:val="auto"/>
                <w:sz w:val="21"/>
                <w:szCs w:val="21"/>
              </w:rPr>
            </w:pPr>
          </w:p>
          <w:p>
            <w:pPr>
              <w:pStyle w:val="24"/>
              <w:spacing w:before="78" w:line="182" w:lineRule="auto"/>
              <w:ind w:left="165"/>
              <w:jc w:val="both"/>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628" w:type="dxa"/>
            <w:vMerge w:val="restart"/>
            <w:tcBorders>
              <w:bottom w:val="nil"/>
            </w:tcBorders>
            <w:noWrap w:val="0"/>
            <w:vAlign w:val="top"/>
          </w:tcPr>
          <w:p>
            <w:pPr>
              <w:spacing w:line="365" w:lineRule="auto"/>
              <w:rPr>
                <w:rFonts w:hint="eastAsia" w:ascii="宋体" w:hAnsi="宋体" w:eastAsia="宋体" w:cs="宋体"/>
                <w:color w:val="auto"/>
                <w:sz w:val="21"/>
                <w:szCs w:val="21"/>
              </w:rPr>
            </w:pPr>
          </w:p>
          <w:p>
            <w:pPr>
              <w:pStyle w:val="24"/>
              <w:spacing w:before="78" w:line="219" w:lineRule="auto"/>
              <w:ind w:left="201"/>
              <w:rPr>
                <w:rFonts w:hint="eastAsia" w:ascii="宋体" w:hAnsi="宋体" w:eastAsia="宋体" w:cs="宋体"/>
                <w:color w:val="auto"/>
                <w:sz w:val="21"/>
                <w:szCs w:val="21"/>
              </w:rPr>
            </w:pPr>
            <w:r>
              <w:rPr>
                <w:rFonts w:hint="eastAsia" w:ascii="宋体" w:hAnsi="宋体" w:eastAsia="宋体" w:cs="宋体"/>
                <w:color w:val="auto"/>
                <w:spacing w:val="-2"/>
                <w:sz w:val="21"/>
                <w:szCs w:val="21"/>
              </w:rPr>
              <w:t>机动脱粒机</w:t>
            </w:r>
          </w:p>
        </w:tc>
        <w:tc>
          <w:tcPr>
            <w:tcW w:w="5354" w:type="dxa"/>
            <w:noWrap w:val="0"/>
            <w:vAlign w:val="top"/>
          </w:tcPr>
          <w:p>
            <w:pPr>
              <w:pStyle w:val="24"/>
              <w:spacing w:before="175" w:line="219" w:lineRule="auto"/>
              <w:ind w:left="2072"/>
              <w:rPr>
                <w:rFonts w:hint="eastAsia" w:ascii="宋体" w:hAnsi="宋体" w:eastAsia="宋体" w:cs="宋体"/>
                <w:color w:val="auto"/>
                <w:sz w:val="21"/>
                <w:szCs w:val="21"/>
              </w:rPr>
            </w:pPr>
            <w:r>
              <w:rPr>
                <w:rFonts w:hint="eastAsia" w:ascii="宋体" w:hAnsi="宋体" w:eastAsia="宋体" w:cs="宋体"/>
                <w:color w:val="auto"/>
                <w:spacing w:val="-2"/>
                <w:sz w:val="21"/>
                <w:szCs w:val="21"/>
              </w:rPr>
              <w:t>稻麦脱粒机</w:t>
            </w:r>
          </w:p>
        </w:tc>
        <w:tc>
          <w:tcPr>
            <w:tcW w:w="1304" w:type="dxa"/>
            <w:noWrap w:val="0"/>
            <w:vAlign w:val="top"/>
          </w:tcPr>
          <w:p>
            <w:pPr>
              <w:pStyle w:val="24"/>
              <w:spacing w:before="238" w:line="183" w:lineRule="auto"/>
              <w:ind w:left="529"/>
              <w:rPr>
                <w:rFonts w:hint="eastAsia" w:ascii="宋体" w:hAnsi="宋体" w:eastAsia="宋体" w:cs="宋体"/>
                <w:color w:val="auto"/>
                <w:sz w:val="21"/>
                <w:szCs w:val="21"/>
              </w:rPr>
            </w:pPr>
            <w:r>
              <w:rPr>
                <w:rFonts w:hint="eastAsia" w:ascii="宋体" w:hAnsi="宋体" w:eastAsia="宋体" w:cs="宋体"/>
                <w:color w:val="auto"/>
                <w:spacing w:val="-4"/>
                <w:sz w:val="21"/>
                <w:szCs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474" w:type="dxa"/>
            <w:vMerge w:val="continue"/>
            <w:tcBorders>
              <w:top w:val="nil"/>
            </w:tcBorders>
            <w:noWrap w:val="0"/>
            <w:vAlign w:val="top"/>
          </w:tcPr>
          <w:p>
            <w:pPr>
              <w:jc w:val="both"/>
              <w:rPr>
                <w:rFonts w:hint="eastAsia" w:ascii="宋体" w:hAnsi="宋体" w:eastAsia="宋体" w:cs="宋体"/>
                <w:color w:val="auto"/>
                <w:sz w:val="21"/>
                <w:szCs w:val="21"/>
              </w:rPr>
            </w:pPr>
          </w:p>
        </w:tc>
        <w:tc>
          <w:tcPr>
            <w:tcW w:w="1628" w:type="dxa"/>
            <w:vMerge w:val="continue"/>
            <w:tcBorders>
              <w:top w:val="nil"/>
            </w:tcBorders>
            <w:noWrap w:val="0"/>
            <w:vAlign w:val="top"/>
          </w:tcPr>
          <w:p>
            <w:pPr>
              <w:rPr>
                <w:rFonts w:hint="eastAsia" w:ascii="宋体" w:hAnsi="宋体" w:eastAsia="宋体" w:cs="宋体"/>
                <w:color w:val="auto"/>
                <w:sz w:val="21"/>
                <w:szCs w:val="21"/>
              </w:rPr>
            </w:pPr>
          </w:p>
        </w:tc>
        <w:tc>
          <w:tcPr>
            <w:tcW w:w="5354" w:type="dxa"/>
            <w:noWrap w:val="0"/>
            <w:vAlign w:val="top"/>
          </w:tcPr>
          <w:p>
            <w:pPr>
              <w:pStyle w:val="24"/>
              <w:spacing w:before="145" w:line="219" w:lineRule="auto"/>
              <w:ind w:left="2072"/>
              <w:rPr>
                <w:rFonts w:hint="eastAsia" w:ascii="宋体" w:hAnsi="宋体" w:eastAsia="宋体" w:cs="宋体"/>
                <w:color w:val="auto"/>
                <w:sz w:val="21"/>
                <w:szCs w:val="21"/>
              </w:rPr>
            </w:pPr>
            <w:r>
              <w:rPr>
                <w:rFonts w:hint="eastAsia" w:ascii="宋体" w:hAnsi="宋体" w:eastAsia="宋体" w:cs="宋体"/>
                <w:color w:val="auto"/>
                <w:spacing w:val="-2"/>
                <w:sz w:val="21"/>
                <w:szCs w:val="21"/>
              </w:rPr>
              <w:t>玉米脱粒机</w:t>
            </w:r>
          </w:p>
        </w:tc>
        <w:tc>
          <w:tcPr>
            <w:tcW w:w="1304" w:type="dxa"/>
            <w:noWrap w:val="0"/>
            <w:vAlign w:val="top"/>
          </w:tcPr>
          <w:p>
            <w:pPr>
              <w:pStyle w:val="24"/>
              <w:spacing w:before="208" w:line="183" w:lineRule="auto"/>
              <w:ind w:left="529"/>
              <w:rPr>
                <w:rFonts w:hint="eastAsia" w:ascii="宋体" w:hAnsi="宋体" w:eastAsia="宋体" w:cs="宋体"/>
                <w:color w:val="auto"/>
                <w:sz w:val="21"/>
                <w:szCs w:val="21"/>
              </w:rPr>
            </w:pPr>
            <w:r>
              <w:rPr>
                <w:rFonts w:hint="eastAsia" w:ascii="宋体" w:hAnsi="宋体" w:eastAsia="宋体" w:cs="宋体"/>
                <w:color w:val="auto"/>
                <w:spacing w:val="-4"/>
                <w:sz w:val="21"/>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74" w:type="dxa"/>
            <w:vMerge w:val="restart"/>
            <w:tcBorders>
              <w:bottom w:val="nil"/>
            </w:tcBorders>
            <w:noWrap w:val="0"/>
            <w:vAlign w:val="top"/>
          </w:tcPr>
          <w:p>
            <w:pPr>
              <w:spacing w:line="252" w:lineRule="auto"/>
              <w:jc w:val="both"/>
              <w:rPr>
                <w:rFonts w:hint="eastAsia" w:ascii="宋体" w:hAnsi="宋体" w:eastAsia="宋体" w:cs="宋体"/>
                <w:color w:val="auto"/>
                <w:sz w:val="21"/>
                <w:szCs w:val="21"/>
              </w:rPr>
            </w:pPr>
          </w:p>
          <w:p>
            <w:pPr>
              <w:spacing w:line="252" w:lineRule="auto"/>
              <w:jc w:val="both"/>
              <w:rPr>
                <w:rFonts w:hint="eastAsia" w:ascii="宋体" w:hAnsi="宋体" w:eastAsia="宋体" w:cs="宋体"/>
                <w:color w:val="auto"/>
                <w:sz w:val="21"/>
                <w:szCs w:val="21"/>
              </w:rPr>
            </w:pPr>
          </w:p>
          <w:p>
            <w:pPr>
              <w:spacing w:line="253" w:lineRule="auto"/>
              <w:jc w:val="both"/>
              <w:rPr>
                <w:rFonts w:hint="eastAsia" w:ascii="宋体" w:hAnsi="宋体" w:eastAsia="宋体" w:cs="宋体"/>
                <w:color w:val="auto"/>
                <w:sz w:val="21"/>
                <w:szCs w:val="21"/>
              </w:rPr>
            </w:pPr>
          </w:p>
          <w:p>
            <w:pPr>
              <w:pStyle w:val="24"/>
              <w:spacing w:before="78" w:line="183" w:lineRule="auto"/>
              <w:ind w:left="165"/>
              <w:jc w:val="both"/>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628" w:type="dxa"/>
            <w:vMerge w:val="restart"/>
            <w:tcBorders>
              <w:bottom w:val="nil"/>
            </w:tcBorders>
            <w:noWrap w:val="0"/>
            <w:vAlign w:val="top"/>
          </w:tcPr>
          <w:p>
            <w:pPr>
              <w:spacing w:line="288" w:lineRule="auto"/>
              <w:rPr>
                <w:rFonts w:hint="eastAsia" w:ascii="宋体" w:hAnsi="宋体" w:eastAsia="宋体" w:cs="宋体"/>
                <w:color w:val="auto"/>
                <w:sz w:val="21"/>
                <w:szCs w:val="21"/>
              </w:rPr>
            </w:pPr>
          </w:p>
          <w:p>
            <w:pPr>
              <w:spacing w:line="288" w:lineRule="auto"/>
              <w:rPr>
                <w:rFonts w:hint="eastAsia" w:ascii="宋体" w:hAnsi="宋体" w:eastAsia="宋体" w:cs="宋体"/>
                <w:color w:val="auto"/>
                <w:sz w:val="21"/>
                <w:szCs w:val="21"/>
              </w:rPr>
            </w:pPr>
          </w:p>
          <w:p>
            <w:pPr>
              <w:pStyle w:val="24"/>
              <w:spacing w:before="78" w:line="219" w:lineRule="auto"/>
              <w:ind w:left="321"/>
              <w:rPr>
                <w:rFonts w:hint="eastAsia" w:ascii="宋体" w:hAnsi="宋体" w:eastAsia="宋体" w:cs="宋体"/>
                <w:color w:val="auto"/>
                <w:sz w:val="21"/>
                <w:szCs w:val="21"/>
              </w:rPr>
            </w:pPr>
            <w:r>
              <w:rPr>
                <w:rFonts w:hint="eastAsia" w:ascii="宋体" w:hAnsi="宋体" w:eastAsia="宋体" w:cs="宋体"/>
                <w:color w:val="auto"/>
                <w:spacing w:val="10"/>
                <w:sz w:val="21"/>
                <w:szCs w:val="21"/>
              </w:rPr>
              <w:t>饲料(草)</w:t>
            </w:r>
          </w:p>
          <w:p>
            <w:pPr>
              <w:pStyle w:val="24"/>
              <w:spacing w:before="33" w:line="219" w:lineRule="auto"/>
              <w:ind w:left="440"/>
              <w:rPr>
                <w:rFonts w:hint="eastAsia" w:ascii="宋体" w:hAnsi="宋体" w:eastAsia="宋体" w:cs="宋体"/>
                <w:color w:val="auto"/>
                <w:sz w:val="21"/>
                <w:szCs w:val="21"/>
              </w:rPr>
            </w:pPr>
            <w:r>
              <w:rPr>
                <w:rFonts w:hint="eastAsia" w:ascii="宋体" w:hAnsi="宋体" w:eastAsia="宋体" w:cs="宋体"/>
                <w:color w:val="auto"/>
                <w:spacing w:val="-2"/>
                <w:sz w:val="21"/>
                <w:szCs w:val="21"/>
              </w:rPr>
              <w:t>粉碎机</w:t>
            </w:r>
          </w:p>
        </w:tc>
        <w:tc>
          <w:tcPr>
            <w:tcW w:w="5354" w:type="dxa"/>
            <w:noWrap w:val="0"/>
            <w:vAlign w:val="top"/>
          </w:tcPr>
          <w:p>
            <w:pPr>
              <w:pStyle w:val="24"/>
              <w:spacing w:before="186" w:line="219" w:lineRule="auto"/>
              <w:ind w:left="1533"/>
              <w:rPr>
                <w:rFonts w:hint="eastAsia" w:ascii="宋体" w:hAnsi="宋体" w:eastAsia="宋体" w:cs="宋体"/>
                <w:color w:val="auto"/>
                <w:sz w:val="21"/>
                <w:szCs w:val="21"/>
              </w:rPr>
            </w:pPr>
            <w:r>
              <w:rPr>
                <w:rFonts w:hint="eastAsia" w:ascii="宋体" w:hAnsi="宋体" w:eastAsia="宋体" w:cs="宋体"/>
                <w:color w:val="auto"/>
                <w:spacing w:val="-1"/>
                <w:sz w:val="21"/>
                <w:szCs w:val="21"/>
              </w:rPr>
              <w:t>400mm以下饲料粉碎机</w:t>
            </w:r>
          </w:p>
        </w:tc>
        <w:tc>
          <w:tcPr>
            <w:tcW w:w="1304" w:type="dxa"/>
            <w:noWrap w:val="0"/>
            <w:vAlign w:val="top"/>
          </w:tcPr>
          <w:p>
            <w:pPr>
              <w:pStyle w:val="24"/>
              <w:spacing w:before="249" w:line="183" w:lineRule="auto"/>
              <w:ind w:left="529"/>
              <w:rPr>
                <w:rFonts w:hint="eastAsia" w:ascii="宋体" w:hAnsi="宋体" w:eastAsia="宋体" w:cs="宋体"/>
                <w:color w:val="auto"/>
                <w:sz w:val="21"/>
                <w:szCs w:val="21"/>
              </w:rPr>
            </w:pPr>
            <w:r>
              <w:rPr>
                <w:rFonts w:hint="eastAsia" w:ascii="宋体" w:hAnsi="宋体" w:eastAsia="宋体" w:cs="宋体"/>
                <w:color w:val="auto"/>
                <w:spacing w:val="-3"/>
                <w:sz w:val="21"/>
                <w:szCs w:val="21"/>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474" w:type="dxa"/>
            <w:vMerge w:val="continue"/>
            <w:tcBorders>
              <w:top w:val="nil"/>
              <w:bottom w:val="nil"/>
            </w:tcBorders>
            <w:noWrap w:val="0"/>
            <w:vAlign w:val="top"/>
          </w:tcPr>
          <w:p>
            <w:pPr>
              <w:jc w:val="both"/>
              <w:rPr>
                <w:rFonts w:hint="eastAsia" w:ascii="宋体" w:hAnsi="宋体" w:eastAsia="宋体" w:cs="宋体"/>
                <w:color w:val="auto"/>
                <w:sz w:val="21"/>
                <w:szCs w:val="21"/>
              </w:rPr>
            </w:pPr>
          </w:p>
        </w:tc>
        <w:tc>
          <w:tcPr>
            <w:tcW w:w="1628" w:type="dxa"/>
            <w:vMerge w:val="continue"/>
            <w:tcBorders>
              <w:top w:val="nil"/>
              <w:bottom w:val="nil"/>
            </w:tcBorders>
            <w:noWrap w:val="0"/>
            <w:vAlign w:val="top"/>
          </w:tcPr>
          <w:p>
            <w:pPr>
              <w:rPr>
                <w:rFonts w:hint="eastAsia" w:ascii="宋体" w:hAnsi="宋体" w:eastAsia="宋体" w:cs="宋体"/>
                <w:color w:val="auto"/>
                <w:sz w:val="21"/>
                <w:szCs w:val="21"/>
              </w:rPr>
            </w:pPr>
          </w:p>
        </w:tc>
        <w:tc>
          <w:tcPr>
            <w:tcW w:w="5354" w:type="dxa"/>
            <w:noWrap w:val="0"/>
            <w:vAlign w:val="top"/>
          </w:tcPr>
          <w:p>
            <w:pPr>
              <w:pStyle w:val="24"/>
              <w:spacing w:before="177" w:line="219" w:lineRule="auto"/>
              <w:ind w:left="1472"/>
              <w:rPr>
                <w:rFonts w:hint="eastAsia" w:ascii="宋体" w:hAnsi="宋体" w:eastAsia="宋体" w:cs="宋体"/>
                <w:color w:val="auto"/>
                <w:sz w:val="21"/>
                <w:szCs w:val="21"/>
              </w:rPr>
            </w:pPr>
            <w:r>
              <w:rPr>
                <w:rFonts w:hint="eastAsia" w:ascii="宋体" w:hAnsi="宋体" w:eastAsia="宋体" w:cs="宋体"/>
                <w:color w:val="auto"/>
                <w:spacing w:val="-1"/>
                <w:sz w:val="21"/>
                <w:szCs w:val="21"/>
              </w:rPr>
              <w:t>400—550mm饲料粉碎机</w:t>
            </w:r>
          </w:p>
        </w:tc>
        <w:tc>
          <w:tcPr>
            <w:tcW w:w="1304" w:type="dxa"/>
            <w:noWrap w:val="0"/>
            <w:vAlign w:val="top"/>
          </w:tcPr>
          <w:p>
            <w:pPr>
              <w:pStyle w:val="24"/>
              <w:spacing w:before="239" w:line="184" w:lineRule="auto"/>
              <w:ind w:left="469"/>
              <w:rPr>
                <w:rFonts w:hint="eastAsia" w:ascii="宋体" w:hAnsi="宋体" w:eastAsia="宋体" w:cs="宋体"/>
                <w:color w:val="auto"/>
                <w:sz w:val="21"/>
                <w:szCs w:val="21"/>
              </w:rPr>
            </w:pPr>
            <w:r>
              <w:rPr>
                <w:rFonts w:hint="eastAsia" w:ascii="宋体" w:hAnsi="宋体" w:eastAsia="宋体" w:cs="宋体"/>
                <w:color w:val="auto"/>
                <w:spacing w:val="-7"/>
                <w:sz w:val="21"/>
                <w:szCs w:val="21"/>
              </w:rPr>
              <w:t>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474" w:type="dxa"/>
            <w:vMerge w:val="continue"/>
            <w:tcBorders>
              <w:top w:val="nil"/>
            </w:tcBorders>
            <w:noWrap w:val="0"/>
            <w:vAlign w:val="top"/>
          </w:tcPr>
          <w:p>
            <w:pPr>
              <w:jc w:val="both"/>
              <w:rPr>
                <w:rFonts w:hint="eastAsia" w:ascii="宋体" w:hAnsi="宋体" w:eastAsia="宋体" w:cs="宋体"/>
                <w:color w:val="auto"/>
                <w:sz w:val="21"/>
                <w:szCs w:val="21"/>
              </w:rPr>
            </w:pPr>
          </w:p>
        </w:tc>
        <w:tc>
          <w:tcPr>
            <w:tcW w:w="1628" w:type="dxa"/>
            <w:vMerge w:val="continue"/>
            <w:tcBorders>
              <w:top w:val="nil"/>
            </w:tcBorders>
            <w:noWrap w:val="0"/>
            <w:vAlign w:val="top"/>
          </w:tcPr>
          <w:p>
            <w:pPr>
              <w:rPr>
                <w:rFonts w:hint="eastAsia" w:ascii="宋体" w:hAnsi="宋体" w:eastAsia="宋体" w:cs="宋体"/>
                <w:color w:val="auto"/>
                <w:sz w:val="21"/>
                <w:szCs w:val="21"/>
              </w:rPr>
            </w:pPr>
          </w:p>
        </w:tc>
        <w:tc>
          <w:tcPr>
            <w:tcW w:w="5354" w:type="dxa"/>
            <w:noWrap w:val="0"/>
            <w:vAlign w:val="top"/>
          </w:tcPr>
          <w:p>
            <w:pPr>
              <w:pStyle w:val="24"/>
              <w:spacing w:before="177" w:line="219" w:lineRule="auto"/>
              <w:ind w:left="1413"/>
              <w:rPr>
                <w:rFonts w:hint="eastAsia" w:ascii="宋体" w:hAnsi="宋体" w:eastAsia="宋体" w:cs="宋体"/>
                <w:color w:val="auto"/>
                <w:sz w:val="21"/>
                <w:szCs w:val="21"/>
              </w:rPr>
            </w:pPr>
            <w:r>
              <w:rPr>
                <w:rFonts w:hint="eastAsia" w:ascii="宋体" w:hAnsi="宋体" w:eastAsia="宋体" w:cs="宋体"/>
                <w:color w:val="auto"/>
                <w:sz w:val="21"/>
                <w:szCs w:val="21"/>
              </w:rPr>
              <w:t>550mm及以上饲料粉碎机</w:t>
            </w:r>
          </w:p>
        </w:tc>
        <w:tc>
          <w:tcPr>
            <w:tcW w:w="1304" w:type="dxa"/>
            <w:noWrap w:val="0"/>
            <w:vAlign w:val="top"/>
          </w:tcPr>
          <w:p>
            <w:pPr>
              <w:pStyle w:val="24"/>
              <w:spacing w:before="240" w:line="183" w:lineRule="auto"/>
              <w:ind w:left="469"/>
              <w:rPr>
                <w:rFonts w:hint="eastAsia" w:ascii="宋体" w:hAnsi="宋体" w:eastAsia="宋体" w:cs="宋体"/>
                <w:color w:val="auto"/>
                <w:sz w:val="21"/>
                <w:szCs w:val="21"/>
              </w:rPr>
            </w:pPr>
            <w:r>
              <w:rPr>
                <w:rFonts w:hint="eastAsia" w:ascii="宋体" w:hAnsi="宋体" w:eastAsia="宋体" w:cs="宋体"/>
                <w:color w:val="auto"/>
                <w:spacing w:val="-3"/>
                <w:sz w:val="21"/>
                <w:szCs w:val="21"/>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474" w:type="dxa"/>
            <w:vMerge w:val="restart"/>
            <w:tcBorders>
              <w:bottom w:val="nil"/>
            </w:tcBorders>
            <w:noWrap w:val="0"/>
            <w:vAlign w:val="top"/>
          </w:tcPr>
          <w:p>
            <w:pPr>
              <w:spacing w:line="470" w:lineRule="auto"/>
              <w:jc w:val="both"/>
              <w:rPr>
                <w:rFonts w:hint="eastAsia" w:ascii="宋体" w:hAnsi="宋体" w:eastAsia="宋体" w:cs="宋体"/>
                <w:color w:val="auto"/>
                <w:sz w:val="21"/>
                <w:szCs w:val="21"/>
              </w:rPr>
            </w:pPr>
          </w:p>
          <w:p>
            <w:pPr>
              <w:pStyle w:val="24"/>
              <w:spacing w:before="78" w:line="183" w:lineRule="auto"/>
              <w:ind w:left="165"/>
              <w:jc w:val="both"/>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628" w:type="dxa"/>
            <w:vMerge w:val="restart"/>
            <w:tcBorders>
              <w:bottom w:val="nil"/>
            </w:tcBorders>
            <w:noWrap w:val="0"/>
            <w:vAlign w:val="top"/>
          </w:tcPr>
          <w:p>
            <w:pPr>
              <w:spacing w:line="407" w:lineRule="auto"/>
              <w:rPr>
                <w:rFonts w:hint="eastAsia" w:ascii="宋体" w:hAnsi="宋体" w:eastAsia="宋体" w:cs="宋体"/>
                <w:color w:val="auto"/>
                <w:sz w:val="21"/>
                <w:szCs w:val="21"/>
              </w:rPr>
            </w:pPr>
          </w:p>
          <w:p>
            <w:pPr>
              <w:pStyle w:val="24"/>
              <w:spacing w:before="78" w:line="219" w:lineRule="auto"/>
              <w:ind w:left="440"/>
              <w:rPr>
                <w:rFonts w:hint="eastAsia" w:ascii="宋体" w:hAnsi="宋体" w:eastAsia="宋体" w:cs="宋体"/>
                <w:color w:val="auto"/>
                <w:sz w:val="21"/>
                <w:szCs w:val="21"/>
              </w:rPr>
            </w:pPr>
            <w:r>
              <w:rPr>
                <w:rFonts w:hint="eastAsia" w:ascii="宋体" w:hAnsi="宋体" w:eastAsia="宋体" w:cs="宋体"/>
                <w:color w:val="auto"/>
                <w:spacing w:val="-3"/>
                <w:sz w:val="21"/>
                <w:szCs w:val="21"/>
              </w:rPr>
              <w:t>铡草机</w:t>
            </w:r>
          </w:p>
        </w:tc>
        <w:tc>
          <w:tcPr>
            <w:tcW w:w="5354" w:type="dxa"/>
            <w:noWrap w:val="0"/>
            <w:vAlign w:val="top"/>
          </w:tcPr>
          <w:p>
            <w:pPr>
              <w:pStyle w:val="24"/>
              <w:spacing w:before="196" w:line="224" w:lineRule="auto"/>
              <w:ind w:left="2253"/>
              <w:rPr>
                <w:rFonts w:hint="eastAsia" w:ascii="宋体" w:hAnsi="宋体" w:eastAsia="宋体" w:cs="宋体"/>
                <w:color w:val="auto"/>
                <w:sz w:val="21"/>
                <w:szCs w:val="21"/>
              </w:rPr>
            </w:pPr>
            <w:r>
              <w:rPr>
                <w:rFonts w:hint="eastAsia" w:ascii="宋体" w:hAnsi="宋体" w:eastAsia="宋体" w:cs="宋体"/>
                <w:color w:val="auto"/>
                <w:spacing w:val="-5"/>
                <w:sz w:val="21"/>
                <w:szCs w:val="21"/>
              </w:rPr>
              <w:t>1—9t/h</w:t>
            </w:r>
          </w:p>
        </w:tc>
        <w:tc>
          <w:tcPr>
            <w:tcW w:w="1304" w:type="dxa"/>
            <w:noWrap w:val="0"/>
            <w:vAlign w:val="top"/>
          </w:tcPr>
          <w:p>
            <w:pPr>
              <w:pStyle w:val="24"/>
              <w:spacing w:before="250" w:line="184" w:lineRule="auto"/>
              <w:ind w:left="469"/>
              <w:rPr>
                <w:rFonts w:hint="eastAsia" w:ascii="宋体" w:hAnsi="宋体" w:eastAsia="宋体" w:cs="宋体"/>
                <w:color w:val="auto"/>
                <w:sz w:val="21"/>
                <w:szCs w:val="21"/>
              </w:rPr>
            </w:pPr>
            <w:r>
              <w:rPr>
                <w:rFonts w:hint="eastAsia" w:ascii="宋体" w:hAnsi="宋体" w:eastAsia="宋体" w:cs="宋体"/>
                <w:color w:val="auto"/>
                <w:spacing w:val="-7"/>
                <w:sz w:val="21"/>
                <w:szCs w:val="21"/>
              </w:rPr>
              <w:t>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474" w:type="dxa"/>
            <w:vMerge w:val="continue"/>
            <w:tcBorders>
              <w:top w:val="nil"/>
            </w:tcBorders>
            <w:noWrap w:val="0"/>
            <w:vAlign w:val="top"/>
          </w:tcPr>
          <w:p>
            <w:pPr>
              <w:rPr>
                <w:rFonts w:hint="eastAsia" w:ascii="宋体" w:hAnsi="宋体" w:eastAsia="宋体" w:cs="宋体"/>
                <w:color w:val="auto"/>
                <w:sz w:val="21"/>
                <w:szCs w:val="21"/>
              </w:rPr>
            </w:pPr>
          </w:p>
        </w:tc>
        <w:tc>
          <w:tcPr>
            <w:tcW w:w="1628" w:type="dxa"/>
            <w:vMerge w:val="continue"/>
            <w:tcBorders>
              <w:top w:val="nil"/>
            </w:tcBorders>
            <w:noWrap w:val="0"/>
            <w:vAlign w:val="top"/>
          </w:tcPr>
          <w:p>
            <w:pPr>
              <w:rPr>
                <w:rFonts w:hint="eastAsia" w:ascii="宋体" w:hAnsi="宋体" w:eastAsia="宋体" w:cs="宋体"/>
                <w:color w:val="auto"/>
                <w:sz w:val="21"/>
                <w:szCs w:val="21"/>
              </w:rPr>
            </w:pPr>
          </w:p>
        </w:tc>
        <w:tc>
          <w:tcPr>
            <w:tcW w:w="5354" w:type="dxa"/>
            <w:noWrap w:val="0"/>
            <w:vAlign w:val="top"/>
          </w:tcPr>
          <w:p>
            <w:pPr>
              <w:pStyle w:val="24"/>
              <w:spacing w:before="183" w:line="222" w:lineRule="auto"/>
              <w:ind w:left="2072"/>
              <w:rPr>
                <w:rFonts w:hint="eastAsia" w:ascii="宋体" w:hAnsi="宋体" w:eastAsia="宋体" w:cs="宋体"/>
                <w:color w:val="auto"/>
                <w:sz w:val="21"/>
                <w:szCs w:val="21"/>
              </w:rPr>
            </w:pPr>
            <w:r>
              <w:rPr>
                <w:rFonts w:hint="eastAsia" w:ascii="宋体" w:hAnsi="宋体" w:eastAsia="宋体" w:cs="宋体"/>
                <w:color w:val="auto"/>
                <w:spacing w:val="1"/>
                <w:sz w:val="21"/>
                <w:szCs w:val="21"/>
              </w:rPr>
              <w:t>9t/h及以上</w:t>
            </w:r>
          </w:p>
        </w:tc>
        <w:tc>
          <w:tcPr>
            <w:tcW w:w="1304" w:type="dxa"/>
            <w:noWrap w:val="0"/>
            <w:vAlign w:val="top"/>
          </w:tcPr>
          <w:p>
            <w:pPr>
              <w:pStyle w:val="24"/>
              <w:spacing w:before="240" w:line="184" w:lineRule="auto"/>
              <w:ind w:left="469"/>
              <w:rPr>
                <w:rFonts w:hint="eastAsia" w:ascii="宋体" w:hAnsi="宋体" w:eastAsia="宋体" w:cs="宋体"/>
                <w:color w:val="auto"/>
                <w:sz w:val="21"/>
                <w:szCs w:val="21"/>
              </w:rPr>
            </w:pPr>
            <w:r>
              <w:rPr>
                <w:rFonts w:hint="eastAsia" w:ascii="宋体" w:hAnsi="宋体" w:eastAsia="宋体" w:cs="宋体"/>
                <w:color w:val="auto"/>
                <w:spacing w:val="-4"/>
                <w:sz w:val="21"/>
                <w:szCs w:val="21"/>
              </w:rPr>
              <w:t>510</w:t>
            </w:r>
          </w:p>
        </w:tc>
      </w:tr>
    </w:tbl>
    <w:p>
      <w:pPr>
        <w:rPr>
          <w:rFonts w:hint="eastAsia" w:ascii="宋体" w:hAnsi="宋体" w:eastAsia="宋体" w:cs="宋体"/>
          <w:color w:val="auto"/>
          <w:sz w:val="21"/>
        </w:rPr>
      </w:pPr>
    </w:p>
    <w:tbl>
      <w:tblPr>
        <w:tblStyle w:val="25"/>
        <w:tblW w:w="87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5"/>
        <w:gridCol w:w="1608"/>
        <w:gridCol w:w="5384"/>
        <w:gridCol w:w="1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trPr>
        <w:tc>
          <w:tcPr>
            <w:tcW w:w="485" w:type="dxa"/>
            <w:noWrap w:val="0"/>
            <w:textDirection w:val="tbRlV"/>
            <w:vAlign w:val="top"/>
          </w:tcPr>
          <w:p>
            <w:pPr>
              <w:pStyle w:val="24"/>
              <w:spacing w:before="143" w:line="199" w:lineRule="auto"/>
              <w:ind w:left="349"/>
              <w:rPr>
                <w:rFonts w:hint="eastAsia" w:ascii="宋体" w:hAnsi="宋体" w:eastAsia="宋体" w:cs="宋体"/>
                <w:color w:val="auto"/>
                <w:sz w:val="21"/>
                <w:szCs w:val="21"/>
              </w:rPr>
            </w:pPr>
            <w:r>
              <w:rPr>
                <w:rFonts w:hint="eastAsia" w:ascii="宋体" w:hAnsi="宋体" w:eastAsia="宋体" w:cs="宋体"/>
                <w:b/>
                <w:bCs/>
                <w:color w:val="auto"/>
                <w:spacing w:val="-3"/>
                <w:sz w:val="21"/>
                <w:szCs w:val="21"/>
              </w:rPr>
              <w:t>序号</w:t>
            </w:r>
          </w:p>
        </w:tc>
        <w:tc>
          <w:tcPr>
            <w:tcW w:w="1608" w:type="dxa"/>
            <w:noWrap w:val="0"/>
            <w:vAlign w:val="top"/>
          </w:tcPr>
          <w:p>
            <w:pPr>
              <w:spacing w:line="414" w:lineRule="auto"/>
              <w:rPr>
                <w:rFonts w:hint="eastAsia" w:ascii="宋体" w:hAnsi="宋体" w:eastAsia="宋体" w:cs="宋体"/>
                <w:color w:val="auto"/>
                <w:sz w:val="21"/>
                <w:szCs w:val="21"/>
              </w:rPr>
            </w:pPr>
          </w:p>
          <w:p>
            <w:pPr>
              <w:pStyle w:val="24"/>
              <w:spacing w:before="74" w:line="219" w:lineRule="auto"/>
              <w:ind w:left="563"/>
              <w:rPr>
                <w:rFonts w:hint="eastAsia" w:ascii="宋体" w:hAnsi="宋体" w:eastAsia="宋体" w:cs="宋体"/>
                <w:color w:val="auto"/>
                <w:sz w:val="21"/>
                <w:szCs w:val="21"/>
              </w:rPr>
            </w:pPr>
            <w:r>
              <w:rPr>
                <w:rFonts w:hint="eastAsia" w:ascii="宋体" w:hAnsi="宋体" w:eastAsia="宋体" w:cs="宋体"/>
                <w:b/>
                <w:bCs/>
                <w:color w:val="auto"/>
                <w:spacing w:val="-5"/>
                <w:sz w:val="21"/>
                <w:szCs w:val="21"/>
              </w:rPr>
              <w:t>种类</w:t>
            </w:r>
          </w:p>
        </w:tc>
        <w:tc>
          <w:tcPr>
            <w:tcW w:w="5384" w:type="dxa"/>
            <w:noWrap w:val="0"/>
            <w:vAlign w:val="top"/>
          </w:tcPr>
          <w:p>
            <w:pPr>
              <w:spacing w:line="414" w:lineRule="auto"/>
              <w:rPr>
                <w:rFonts w:hint="eastAsia" w:ascii="宋体" w:hAnsi="宋体" w:eastAsia="宋体" w:cs="宋体"/>
                <w:color w:val="auto"/>
                <w:sz w:val="21"/>
                <w:szCs w:val="21"/>
              </w:rPr>
            </w:pPr>
          </w:p>
          <w:p>
            <w:pPr>
              <w:pStyle w:val="24"/>
              <w:spacing w:before="74" w:line="219" w:lineRule="auto"/>
              <w:ind w:left="2455"/>
              <w:rPr>
                <w:rFonts w:hint="eastAsia" w:ascii="宋体" w:hAnsi="宋体" w:eastAsia="宋体" w:cs="宋体"/>
                <w:color w:val="auto"/>
                <w:sz w:val="21"/>
                <w:szCs w:val="21"/>
              </w:rPr>
            </w:pPr>
            <w:r>
              <w:rPr>
                <w:rFonts w:hint="eastAsia" w:ascii="宋体" w:hAnsi="宋体" w:eastAsia="宋体" w:cs="宋体"/>
                <w:b/>
                <w:bCs/>
                <w:color w:val="auto"/>
                <w:spacing w:val="3"/>
                <w:sz w:val="21"/>
                <w:szCs w:val="21"/>
              </w:rPr>
              <w:t>类别</w:t>
            </w:r>
          </w:p>
        </w:tc>
        <w:tc>
          <w:tcPr>
            <w:tcW w:w="1293" w:type="dxa"/>
            <w:noWrap w:val="0"/>
            <w:vAlign w:val="top"/>
          </w:tcPr>
          <w:p>
            <w:pPr>
              <w:pStyle w:val="24"/>
              <w:spacing w:before="19" w:line="219" w:lineRule="auto"/>
              <w:ind w:left="181"/>
              <w:rPr>
                <w:rFonts w:hint="eastAsia" w:ascii="宋体" w:hAnsi="宋体" w:eastAsia="宋体" w:cs="宋体"/>
                <w:color w:val="auto"/>
                <w:sz w:val="21"/>
                <w:szCs w:val="21"/>
              </w:rPr>
            </w:pPr>
            <w:r>
              <w:rPr>
                <w:rFonts w:hint="eastAsia" w:ascii="宋体" w:hAnsi="宋体" w:eastAsia="宋体" w:cs="宋体"/>
                <w:b/>
                <w:bCs/>
                <w:color w:val="auto"/>
                <w:spacing w:val="-4"/>
                <w:sz w:val="21"/>
                <w:szCs w:val="21"/>
              </w:rPr>
              <w:t>报废机具</w:t>
            </w:r>
          </w:p>
          <w:p>
            <w:pPr>
              <w:pStyle w:val="24"/>
              <w:spacing w:before="28" w:line="219" w:lineRule="auto"/>
              <w:ind w:left="181"/>
              <w:rPr>
                <w:rFonts w:hint="eastAsia" w:ascii="宋体" w:hAnsi="宋体" w:eastAsia="宋体" w:cs="宋体"/>
                <w:color w:val="auto"/>
                <w:sz w:val="21"/>
                <w:szCs w:val="21"/>
              </w:rPr>
            </w:pPr>
            <w:r>
              <w:rPr>
                <w:rFonts w:hint="eastAsia" w:ascii="宋体" w:hAnsi="宋体" w:eastAsia="宋体" w:cs="宋体"/>
                <w:b/>
                <w:bCs/>
                <w:color w:val="auto"/>
                <w:spacing w:val="-5"/>
                <w:sz w:val="21"/>
                <w:szCs w:val="21"/>
              </w:rPr>
              <w:t>最高报废</w:t>
            </w:r>
          </w:p>
          <w:p>
            <w:pPr>
              <w:pStyle w:val="24"/>
              <w:spacing w:before="57" w:line="219" w:lineRule="auto"/>
              <w:ind w:left="301"/>
              <w:rPr>
                <w:rFonts w:hint="eastAsia" w:ascii="宋体" w:hAnsi="宋体" w:eastAsia="宋体" w:cs="宋体"/>
                <w:color w:val="auto"/>
                <w:sz w:val="21"/>
                <w:szCs w:val="21"/>
              </w:rPr>
            </w:pPr>
            <w:r>
              <w:rPr>
                <w:rFonts w:hint="eastAsia" w:ascii="宋体" w:hAnsi="宋体" w:eastAsia="宋体" w:cs="宋体"/>
                <w:b/>
                <w:bCs/>
                <w:color w:val="auto"/>
                <w:spacing w:val="-5"/>
                <w:sz w:val="21"/>
                <w:szCs w:val="21"/>
              </w:rPr>
              <w:t>补贴额</w:t>
            </w:r>
          </w:p>
          <w:p>
            <w:pPr>
              <w:pStyle w:val="24"/>
              <w:spacing w:before="18" w:line="202" w:lineRule="auto"/>
              <w:ind w:left="411"/>
              <w:rPr>
                <w:rFonts w:hint="eastAsia" w:ascii="宋体" w:hAnsi="宋体" w:eastAsia="宋体" w:cs="宋体"/>
                <w:color w:val="auto"/>
                <w:sz w:val="21"/>
                <w:szCs w:val="21"/>
              </w:rPr>
            </w:pPr>
            <w:r>
              <w:rPr>
                <w:rFonts w:hint="eastAsia" w:ascii="宋体" w:hAnsi="宋体" w:eastAsia="宋体" w:cs="宋体"/>
                <w:b/>
                <w:bCs/>
                <w:color w:val="auto"/>
                <w:spacing w:val="12"/>
                <w:sz w:val="21"/>
                <w:szCs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485" w:type="dxa"/>
            <w:vMerge w:val="restart"/>
            <w:tcBorders>
              <w:bottom w:val="nil"/>
            </w:tcBorders>
            <w:noWrap w:val="0"/>
            <w:vAlign w:val="top"/>
          </w:tcPr>
          <w:p>
            <w:pPr>
              <w:spacing w:line="266" w:lineRule="auto"/>
              <w:rPr>
                <w:rFonts w:hint="eastAsia" w:ascii="宋体" w:hAnsi="宋体" w:eastAsia="宋体" w:cs="宋体"/>
                <w:color w:val="auto"/>
                <w:sz w:val="21"/>
                <w:szCs w:val="21"/>
              </w:rPr>
            </w:pPr>
          </w:p>
          <w:p>
            <w:pPr>
              <w:spacing w:line="266" w:lineRule="auto"/>
              <w:rPr>
                <w:rFonts w:hint="eastAsia" w:ascii="宋体" w:hAnsi="宋体" w:eastAsia="宋体" w:cs="宋体"/>
                <w:color w:val="auto"/>
                <w:sz w:val="21"/>
                <w:szCs w:val="21"/>
              </w:rPr>
            </w:pPr>
          </w:p>
          <w:p>
            <w:pPr>
              <w:spacing w:line="266" w:lineRule="auto"/>
              <w:rPr>
                <w:rFonts w:hint="eastAsia" w:ascii="宋体" w:hAnsi="宋体" w:eastAsia="宋体" w:cs="宋体"/>
                <w:color w:val="auto"/>
                <w:sz w:val="21"/>
                <w:szCs w:val="21"/>
              </w:rPr>
            </w:pPr>
          </w:p>
          <w:p>
            <w:pPr>
              <w:spacing w:line="266" w:lineRule="auto"/>
              <w:rPr>
                <w:rFonts w:hint="eastAsia" w:ascii="宋体" w:hAnsi="宋体" w:eastAsia="宋体" w:cs="宋体"/>
                <w:color w:val="auto"/>
                <w:sz w:val="21"/>
                <w:szCs w:val="21"/>
              </w:rPr>
            </w:pPr>
          </w:p>
          <w:p>
            <w:pPr>
              <w:spacing w:line="266" w:lineRule="auto"/>
              <w:rPr>
                <w:rFonts w:hint="eastAsia" w:ascii="宋体" w:hAnsi="宋体" w:eastAsia="宋体" w:cs="宋体"/>
                <w:color w:val="auto"/>
                <w:sz w:val="21"/>
                <w:szCs w:val="21"/>
              </w:rPr>
            </w:pPr>
          </w:p>
          <w:p>
            <w:pPr>
              <w:spacing w:line="266" w:lineRule="auto"/>
              <w:rPr>
                <w:rFonts w:hint="eastAsia" w:ascii="宋体" w:hAnsi="宋体" w:eastAsia="宋体" w:cs="宋体"/>
                <w:color w:val="auto"/>
                <w:sz w:val="21"/>
                <w:szCs w:val="21"/>
              </w:rPr>
            </w:pPr>
          </w:p>
          <w:p>
            <w:pPr>
              <w:spacing w:line="267" w:lineRule="auto"/>
              <w:rPr>
                <w:rFonts w:hint="eastAsia" w:ascii="宋体" w:hAnsi="宋体" w:eastAsia="宋体" w:cs="宋体"/>
                <w:color w:val="auto"/>
                <w:sz w:val="21"/>
                <w:szCs w:val="21"/>
              </w:rPr>
            </w:pPr>
          </w:p>
          <w:p>
            <w:pPr>
              <w:spacing w:line="267" w:lineRule="auto"/>
              <w:rPr>
                <w:rFonts w:hint="eastAsia" w:ascii="宋体" w:hAnsi="宋体" w:eastAsia="宋体" w:cs="宋体"/>
                <w:color w:val="auto"/>
                <w:sz w:val="21"/>
                <w:szCs w:val="21"/>
              </w:rPr>
            </w:pPr>
          </w:p>
          <w:p>
            <w:pPr>
              <w:pStyle w:val="24"/>
              <w:spacing w:before="75" w:line="184" w:lineRule="auto"/>
              <w:ind w:left="115"/>
              <w:rPr>
                <w:rFonts w:hint="eastAsia" w:ascii="宋体" w:hAnsi="宋体" w:eastAsia="宋体" w:cs="宋体"/>
                <w:color w:val="auto"/>
                <w:sz w:val="21"/>
                <w:szCs w:val="21"/>
              </w:rPr>
            </w:pPr>
            <w:r>
              <w:rPr>
                <w:rFonts w:hint="eastAsia" w:ascii="宋体" w:hAnsi="宋体" w:eastAsia="宋体" w:cs="宋体"/>
                <w:color w:val="auto"/>
                <w:spacing w:val="-7"/>
                <w:sz w:val="21"/>
                <w:szCs w:val="21"/>
              </w:rPr>
              <w:t>10</w:t>
            </w:r>
          </w:p>
        </w:tc>
        <w:tc>
          <w:tcPr>
            <w:tcW w:w="1608" w:type="dxa"/>
            <w:vMerge w:val="restart"/>
            <w:tcBorders>
              <w:bottom w:val="nil"/>
            </w:tcBorders>
            <w:noWrap w:val="0"/>
            <w:vAlign w:val="top"/>
          </w:tcPr>
          <w:p>
            <w:pPr>
              <w:spacing w:line="258" w:lineRule="auto"/>
              <w:rPr>
                <w:rFonts w:hint="eastAsia" w:ascii="宋体" w:hAnsi="宋体" w:eastAsia="宋体" w:cs="宋体"/>
                <w:color w:val="auto"/>
                <w:sz w:val="21"/>
                <w:szCs w:val="21"/>
              </w:rPr>
            </w:pPr>
          </w:p>
          <w:p>
            <w:pPr>
              <w:spacing w:line="259" w:lineRule="auto"/>
              <w:rPr>
                <w:rFonts w:hint="eastAsia" w:ascii="宋体" w:hAnsi="宋体" w:eastAsia="宋体" w:cs="宋体"/>
                <w:color w:val="auto"/>
                <w:sz w:val="21"/>
                <w:szCs w:val="21"/>
              </w:rPr>
            </w:pPr>
          </w:p>
          <w:p>
            <w:pPr>
              <w:spacing w:line="259" w:lineRule="auto"/>
              <w:rPr>
                <w:rFonts w:hint="eastAsia" w:ascii="宋体" w:hAnsi="宋体" w:eastAsia="宋体" w:cs="宋体"/>
                <w:color w:val="auto"/>
                <w:sz w:val="21"/>
                <w:szCs w:val="21"/>
              </w:rPr>
            </w:pPr>
          </w:p>
          <w:p>
            <w:pPr>
              <w:spacing w:line="259" w:lineRule="auto"/>
              <w:rPr>
                <w:rFonts w:hint="eastAsia" w:ascii="宋体" w:hAnsi="宋体" w:eastAsia="宋体" w:cs="宋体"/>
                <w:color w:val="auto"/>
                <w:sz w:val="21"/>
                <w:szCs w:val="21"/>
              </w:rPr>
            </w:pPr>
          </w:p>
          <w:p>
            <w:pPr>
              <w:spacing w:line="259" w:lineRule="auto"/>
              <w:rPr>
                <w:rFonts w:hint="eastAsia" w:ascii="宋体" w:hAnsi="宋体" w:eastAsia="宋体" w:cs="宋体"/>
                <w:color w:val="auto"/>
                <w:sz w:val="21"/>
                <w:szCs w:val="21"/>
              </w:rPr>
            </w:pPr>
          </w:p>
          <w:p>
            <w:pPr>
              <w:spacing w:line="259" w:lineRule="auto"/>
              <w:rPr>
                <w:rFonts w:hint="eastAsia" w:ascii="宋体" w:hAnsi="宋体" w:eastAsia="宋体" w:cs="宋体"/>
                <w:color w:val="auto"/>
                <w:sz w:val="21"/>
                <w:szCs w:val="21"/>
              </w:rPr>
            </w:pPr>
          </w:p>
          <w:p>
            <w:pPr>
              <w:spacing w:line="259" w:lineRule="auto"/>
              <w:rPr>
                <w:rFonts w:hint="eastAsia" w:ascii="宋体" w:hAnsi="宋体" w:eastAsia="宋体" w:cs="宋体"/>
                <w:color w:val="auto"/>
                <w:sz w:val="21"/>
                <w:szCs w:val="21"/>
              </w:rPr>
            </w:pPr>
          </w:p>
          <w:p>
            <w:pPr>
              <w:spacing w:line="259" w:lineRule="auto"/>
              <w:rPr>
                <w:rFonts w:hint="eastAsia" w:ascii="宋体" w:hAnsi="宋体" w:eastAsia="宋体" w:cs="宋体"/>
                <w:color w:val="auto"/>
                <w:sz w:val="21"/>
                <w:szCs w:val="21"/>
              </w:rPr>
            </w:pPr>
          </w:p>
          <w:p>
            <w:pPr>
              <w:pStyle w:val="24"/>
              <w:spacing w:before="75" w:line="219" w:lineRule="auto"/>
              <w:ind w:left="450"/>
              <w:rPr>
                <w:rFonts w:hint="eastAsia" w:ascii="宋体" w:hAnsi="宋体" w:eastAsia="宋体" w:cs="宋体"/>
                <w:color w:val="auto"/>
                <w:sz w:val="21"/>
                <w:szCs w:val="21"/>
              </w:rPr>
            </w:pPr>
            <w:r>
              <w:rPr>
                <w:rFonts w:hint="eastAsia" w:ascii="宋体" w:hAnsi="宋体" w:eastAsia="宋体" w:cs="宋体"/>
                <w:color w:val="auto"/>
                <w:spacing w:val="-3"/>
                <w:sz w:val="21"/>
                <w:szCs w:val="21"/>
              </w:rPr>
              <w:t>旋耕机</w:t>
            </w:r>
          </w:p>
        </w:tc>
        <w:tc>
          <w:tcPr>
            <w:tcW w:w="5384" w:type="dxa"/>
            <w:noWrap w:val="0"/>
            <w:vAlign w:val="top"/>
          </w:tcPr>
          <w:p>
            <w:pPr>
              <w:pStyle w:val="24"/>
              <w:spacing w:before="108" w:line="219" w:lineRule="auto"/>
              <w:ind w:left="1762"/>
              <w:rPr>
                <w:rFonts w:hint="eastAsia" w:ascii="宋体" w:hAnsi="宋体" w:eastAsia="宋体" w:cs="宋体"/>
                <w:color w:val="auto"/>
                <w:sz w:val="21"/>
                <w:szCs w:val="21"/>
              </w:rPr>
            </w:pPr>
            <w:r>
              <w:rPr>
                <w:rFonts w:hint="eastAsia" w:ascii="宋体" w:hAnsi="宋体" w:eastAsia="宋体" w:cs="宋体"/>
                <w:color w:val="auto"/>
                <w:spacing w:val="-1"/>
                <w:sz w:val="21"/>
                <w:szCs w:val="21"/>
              </w:rPr>
              <w:t>单轴1-1.5m旋耕机</w:t>
            </w:r>
          </w:p>
        </w:tc>
        <w:tc>
          <w:tcPr>
            <w:tcW w:w="1293" w:type="dxa"/>
            <w:noWrap w:val="0"/>
            <w:vAlign w:val="top"/>
          </w:tcPr>
          <w:p>
            <w:pPr>
              <w:pStyle w:val="24"/>
              <w:spacing w:before="168" w:line="184" w:lineRule="auto"/>
              <w:ind w:left="468"/>
              <w:rPr>
                <w:rFonts w:hint="eastAsia" w:ascii="宋体" w:hAnsi="宋体" w:eastAsia="宋体" w:cs="宋体"/>
                <w:color w:val="auto"/>
                <w:sz w:val="21"/>
                <w:szCs w:val="21"/>
              </w:rPr>
            </w:pPr>
            <w:r>
              <w:rPr>
                <w:rFonts w:hint="eastAsia" w:ascii="宋体" w:hAnsi="宋体" w:eastAsia="宋体" w:cs="宋体"/>
                <w:color w:val="auto"/>
                <w:spacing w:val="-6"/>
                <w:sz w:val="21"/>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485" w:type="dxa"/>
            <w:vMerge w:val="continue"/>
            <w:tcBorders>
              <w:top w:val="nil"/>
              <w:bottom w:val="nil"/>
            </w:tcBorders>
            <w:noWrap w:val="0"/>
            <w:vAlign w:val="top"/>
          </w:tcPr>
          <w:p>
            <w:pPr>
              <w:rPr>
                <w:rFonts w:hint="eastAsia" w:ascii="宋体" w:hAnsi="宋体" w:eastAsia="宋体" w:cs="宋体"/>
                <w:color w:val="auto"/>
                <w:sz w:val="21"/>
                <w:szCs w:val="21"/>
              </w:rPr>
            </w:pPr>
          </w:p>
        </w:tc>
        <w:tc>
          <w:tcPr>
            <w:tcW w:w="1608" w:type="dxa"/>
            <w:vMerge w:val="continue"/>
            <w:tcBorders>
              <w:top w:val="nil"/>
              <w:bottom w:val="nil"/>
            </w:tcBorders>
            <w:noWrap w:val="0"/>
            <w:vAlign w:val="top"/>
          </w:tcPr>
          <w:p>
            <w:pPr>
              <w:rPr>
                <w:rFonts w:hint="eastAsia" w:ascii="宋体" w:hAnsi="宋体" w:eastAsia="宋体" w:cs="宋体"/>
                <w:color w:val="auto"/>
                <w:sz w:val="21"/>
                <w:szCs w:val="21"/>
              </w:rPr>
            </w:pPr>
          </w:p>
        </w:tc>
        <w:tc>
          <w:tcPr>
            <w:tcW w:w="5384" w:type="dxa"/>
            <w:noWrap w:val="0"/>
            <w:vAlign w:val="top"/>
          </w:tcPr>
          <w:p>
            <w:pPr>
              <w:pStyle w:val="24"/>
              <w:spacing w:before="109" w:line="219" w:lineRule="auto"/>
              <w:ind w:left="1762"/>
              <w:rPr>
                <w:rFonts w:hint="eastAsia" w:ascii="宋体" w:hAnsi="宋体" w:eastAsia="宋体" w:cs="宋体"/>
                <w:color w:val="auto"/>
                <w:sz w:val="21"/>
                <w:szCs w:val="21"/>
              </w:rPr>
            </w:pPr>
            <w:r>
              <w:rPr>
                <w:rFonts w:hint="eastAsia" w:ascii="宋体" w:hAnsi="宋体" w:eastAsia="宋体" w:cs="宋体"/>
                <w:color w:val="auto"/>
                <w:spacing w:val="-1"/>
                <w:sz w:val="21"/>
                <w:szCs w:val="21"/>
              </w:rPr>
              <w:t>单轴1.5-2m旋耕机</w:t>
            </w:r>
          </w:p>
        </w:tc>
        <w:tc>
          <w:tcPr>
            <w:tcW w:w="1293" w:type="dxa"/>
            <w:noWrap w:val="0"/>
            <w:vAlign w:val="top"/>
          </w:tcPr>
          <w:p>
            <w:pPr>
              <w:pStyle w:val="24"/>
              <w:spacing w:before="169" w:line="183" w:lineRule="auto"/>
              <w:ind w:left="468"/>
              <w:rPr>
                <w:rFonts w:hint="eastAsia" w:ascii="宋体" w:hAnsi="宋体" w:eastAsia="宋体" w:cs="宋体"/>
                <w:color w:val="auto"/>
                <w:sz w:val="21"/>
                <w:szCs w:val="21"/>
              </w:rPr>
            </w:pPr>
            <w:r>
              <w:rPr>
                <w:rFonts w:hint="eastAsia" w:ascii="宋体" w:hAnsi="宋体" w:eastAsia="宋体" w:cs="宋体"/>
                <w:color w:val="auto"/>
                <w:spacing w:val="-3"/>
                <w:sz w:val="21"/>
                <w:szCs w:val="21"/>
              </w:rP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485" w:type="dxa"/>
            <w:vMerge w:val="continue"/>
            <w:tcBorders>
              <w:top w:val="nil"/>
              <w:bottom w:val="nil"/>
            </w:tcBorders>
            <w:noWrap w:val="0"/>
            <w:vAlign w:val="top"/>
          </w:tcPr>
          <w:p>
            <w:pPr>
              <w:rPr>
                <w:rFonts w:hint="eastAsia" w:ascii="宋体" w:hAnsi="宋体" w:eastAsia="宋体" w:cs="宋体"/>
                <w:color w:val="auto"/>
                <w:sz w:val="21"/>
                <w:szCs w:val="21"/>
              </w:rPr>
            </w:pPr>
          </w:p>
        </w:tc>
        <w:tc>
          <w:tcPr>
            <w:tcW w:w="1608" w:type="dxa"/>
            <w:vMerge w:val="continue"/>
            <w:tcBorders>
              <w:top w:val="nil"/>
              <w:bottom w:val="nil"/>
            </w:tcBorders>
            <w:noWrap w:val="0"/>
            <w:vAlign w:val="top"/>
          </w:tcPr>
          <w:p>
            <w:pPr>
              <w:rPr>
                <w:rFonts w:hint="eastAsia" w:ascii="宋体" w:hAnsi="宋体" w:eastAsia="宋体" w:cs="宋体"/>
                <w:color w:val="auto"/>
                <w:sz w:val="21"/>
                <w:szCs w:val="21"/>
              </w:rPr>
            </w:pPr>
          </w:p>
        </w:tc>
        <w:tc>
          <w:tcPr>
            <w:tcW w:w="5384" w:type="dxa"/>
            <w:noWrap w:val="0"/>
            <w:vAlign w:val="top"/>
          </w:tcPr>
          <w:p>
            <w:pPr>
              <w:pStyle w:val="24"/>
              <w:spacing w:before="109" w:line="219" w:lineRule="auto"/>
              <w:ind w:left="1762"/>
              <w:rPr>
                <w:rFonts w:hint="eastAsia" w:ascii="宋体" w:hAnsi="宋体" w:eastAsia="宋体" w:cs="宋体"/>
                <w:color w:val="auto"/>
                <w:sz w:val="21"/>
                <w:szCs w:val="21"/>
              </w:rPr>
            </w:pPr>
            <w:r>
              <w:rPr>
                <w:rFonts w:hint="eastAsia" w:ascii="宋体" w:hAnsi="宋体" w:eastAsia="宋体" w:cs="宋体"/>
                <w:color w:val="auto"/>
                <w:spacing w:val="-1"/>
                <w:sz w:val="21"/>
                <w:szCs w:val="21"/>
              </w:rPr>
              <w:t>单轴2-2.5m旋耕机</w:t>
            </w:r>
          </w:p>
        </w:tc>
        <w:tc>
          <w:tcPr>
            <w:tcW w:w="1293" w:type="dxa"/>
            <w:noWrap w:val="0"/>
            <w:vAlign w:val="top"/>
          </w:tcPr>
          <w:p>
            <w:pPr>
              <w:pStyle w:val="24"/>
              <w:spacing w:before="170" w:line="183" w:lineRule="auto"/>
              <w:ind w:left="468"/>
              <w:rPr>
                <w:rFonts w:hint="eastAsia" w:ascii="宋体" w:hAnsi="宋体" w:eastAsia="宋体" w:cs="宋体"/>
                <w:color w:val="auto"/>
                <w:sz w:val="21"/>
                <w:szCs w:val="21"/>
              </w:rPr>
            </w:pPr>
            <w:r>
              <w:rPr>
                <w:rFonts w:hint="eastAsia" w:ascii="宋体" w:hAnsi="宋体" w:eastAsia="宋体" w:cs="宋体"/>
                <w:color w:val="auto"/>
                <w:spacing w:val="-4"/>
                <w:sz w:val="21"/>
                <w:szCs w:val="21"/>
              </w:rPr>
              <w:t>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485" w:type="dxa"/>
            <w:vMerge w:val="continue"/>
            <w:tcBorders>
              <w:top w:val="nil"/>
              <w:bottom w:val="nil"/>
            </w:tcBorders>
            <w:noWrap w:val="0"/>
            <w:vAlign w:val="top"/>
          </w:tcPr>
          <w:p>
            <w:pPr>
              <w:rPr>
                <w:rFonts w:hint="eastAsia" w:ascii="宋体" w:hAnsi="宋体" w:eastAsia="宋体" w:cs="宋体"/>
                <w:color w:val="auto"/>
                <w:sz w:val="21"/>
                <w:szCs w:val="21"/>
              </w:rPr>
            </w:pPr>
          </w:p>
        </w:tc>
        <w:tc>
          <w:tcPr>
            <w:tcW w:w="1608" w:type="dxa"/>
            <w:vMerge w:val="continue"/>
            <w:tcBorders>
              <w:top w:val="nil"/>
              <w:bottom w:val="nil"/>
            </w:tcBorders>
            <w:noWrap w:val="0"/>
            <w:vAlign w:val="top"/>
          </w:tcPr>
          <w:p>
            <w:pPr>
              <w:rPr>
                <w:rFonts w:hint="eastAsia" w:ascii="宋体" w:hAnsi="宋体" w:eastAsia="宋体" w:cs="宋体"/>
                <w:color w:val="auto"/>
                <w:sz w:val="21"/>
                <w:szCs w:val="21"/>
              </w:rPr>
            </w:pPr>
          </w:p>
        </w:tc>
        <w:tc>
          <w:tcPr>
            <w:tcW w:w="5384" w:type="dxa"/>
            <w:noWrap w:val="0"/>
            <w:vAlign w:val="top"/>
          </w:tcPr>
          <w:p>
            <w:pPr>
              <w:pStyle w:val="24"/>
              <w:spacing w:before="110" w:line="219" w:lineRule="auto"/>
              <w:ind w:left="1532"/>
              <w:rPr>
                <w:rFonts w:hint="eastAsia" w:ascii="宋体" w:hAnsi="宋体" w:eastAsia="宋体" w:cs="宋体"/>
                <w:color w:val="auto"/>
                <w:sz w:val="21"/>
                <w:szCs w:val="21"/>
              </w:rPr>
            </w:pPr>
            <w:r>
              <w:rPr>
                <w:rFonts w:hint="eastAsia" w:ascii="宋体" w:hAnsi="宋体" w:eastAsia="宋体" w:cs="宋体"/>
                <w:color w:val="auto"/>
                <w:spacing w:val="-1"/>
                <w:sz w:val="21"/>
                <w:szCs w:val="21"/>
              </w:rPr>
              <w:t>单轴2.5m及以上旋耕机</w:t>
            </w:r>
          </w:p>
        </w:tc>
        <w:tc>
          <w:tcPr>
            <w:tcW w:w="1293" w:type="dxa"/>
            <w:noWrap w:val="0"/>
            <w:vAlign w:val="top"/>
          </w:tcPr>
          <w:p>
            <w:pPr>
              <w:pStyle w:val="24"/>
              <w:spacing w:before="170" w:line="183" w:lineRule="auto"/>
              <w:ind w:left="468"/>
              <w:rPr>
                <w:rFonts w:hint="eastAsia" w:ascii="宋体" w:hAnsi="宋体" w:eastAsia="宋体" w:cs="宋体"/>
                <w:color w:val="auto"/>
                <w:sz w:val="21"/>
                <w:szCs w:val="21"/>
              </w:rPr>
            </w:pPr>
            <w:r>
              <w:rPr>
                <w:rFonts w:hint="eastAsia" w:ascii="宋体" w:hAnsi="宋体" w:eastAsia="宋体" w:cs="宋体"/>
                <w:color w:val="auto"/>
                <w:spacing w:val="-3"/>
                <w:sz w:val="21"/>
                <w:szCs w:val="21"/>
              </w:rPr>
              <w:t>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485" w:type="dxa"/>
            <w:vMerge w:val="continue"/>
            <w:tcBorders>
              <w:top w:val="nil"/>
              <w:bottom w:val="nil"/>
            </w:tcBorders>
            <w:noWrap w:val="0"/>
            <w:vAlign w:val="top"/>
          </w:tcPr>
          <w:p>
            <w:pPr>
              <w:rPr>
                <w:rFonts w:hint="eastAsia" w:ascii="宋体" w:hAnsi="宋体" w:eastAsia="宋体" w:cs="宋体"/>
                <w:color w:val="auto"/>
                <w:sz w:val="21"/>
                <w:szCs w:val="21"/>
              </w:rPr>
            </w:pPr>
          </w:p>
        </w:tc>
        <w:tc>
          <w:tcPr>
            <w:tcW w:w="1608" w:type="dxa"/>
            <w:vMerge w:val="continue"/>
            <w:tcBorders>
              <w:top w:val="nil"/>
              <w:bottom w:val="nil"/>
            </w:tcBorders>
            <w:noWrap w:val="0"/>
            <w:vAlign w:val="top"/>
          </w:tcPr>
          <w:p>
            <w:pPr>
              <w:rPr>
                <w:rFonts w:hint="eastAsia" w:ascii="宋体" w:hAnsi="宋体" w:eastAsia="宋体" w:cs="宋体"/>
                <w:color w:val="auto"/>
                <w:sz w:val="21"/>
                <w:szCs w:val="21"/>
              </w:rPr>
            </w:pPr>
          </w:p>
        </w:tc>
        <w:tc>
          <w:tcPr>
            <w:tcW w:w="5384" w:type="dxa"/>
            <w:noWrap w:val="0"/>
            <w:vAlign w:val="top"/>
          </w:tcPr>
          <w:p>
            <w:pPr>
              <w:pStyle w:val="24"/>
              <w:spacing w:before="110" w:line="219" w:lineRule="auto"/>
              <w:ind w:left="1762"/>
              <w:rPr>
                <w:rFonts w:hint="eastAsia" w:ascii="宋体" w:hAnsi="宋体" w:eastAsia="宋体" w:cs="宋体"/>
                <w:color w:val="auto"/>
                <w:sz w:val="21"/>
                <w:szCs w:val="21"/>
              </w:rPr>
            </w:pPr>
            <w:r>
              <w:rPr>
                <w:rFonts w:hint="eastAsia" w:ascii="宋体" w:hAnsi="宋体" w:eastAsia="宋体" w:cs="宋体"/>
                <w:color w:val="auto"/>
                <w:spacing w:val="-1"/>
                <w:sz w:val="21"/>
                <w:szCs w:val="21"/>
              </w:rPr>
              <w:t>双轴1-1.5m旋耕机</w:t>
            </w:r>
          </w:p>
        </w:tc>
        <w:tc>
          <w:tcPr>
            <w:tcW w:w="1293" w:type="dxa"/>
            <w:noWrap w:val="0"/>
            <w:vAlign w:val="top"/>
          </w:tcPr>
          <w:p>
            <w:pPr>
              <w:pStyle w:val="24"/>
              <w:spacing w:before="170" w:line="184" w:lineRule="auto"/>
              <w:ind w:left="468"/>
              <w:rPr>
                <w:rFonts w:hint="eastAsia" w:ascii="宋体" w:hAnsi="宋体" w:eastAsia="宋体" w:cs="宋体"/>
                <w:color w:val="auto"/>
                <w:sz w:val="21"/>
                <w:szCs w:val="21"/>
              </w:rPr>
            </w:pPr>
            <w:r>
              <w:rPr>
                <w:rFonts w:hint="eastAsia" w:ascii="宋体" w:hAnsi="宋体" w:eastAsia="宋体" w:cs="宋体"/>
                <w:color w:val="auto"/>
                <w:spacing w:val="-6"/>
                <w:sz w:val="21"/>
                <w:szCs w:val="21"/>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485" w:type="dxa"/>
            <w:vMerge w:val="continue"/>
            <w:tcBorders>
              <w:top w:val="nil"/>
              <w:bottom w:val="nil"/>
            </w:tcBorders>
            <w:noWrap w:val="0"/>
            <w:vAlign w:val="top"/>
          </w:tcPr>
          <w:p>
            <w:pPr>
              <w:rPr>
                <w:rFonts w:hint="eastAsia" w:ascii="宋体" w:hAnsi="宋体" w:eastAsia="宋体" w:cs="宋体"/>
                <w:color w:val="auto"/>
                <w:sz w:val="21"/>
                <w:szCs w:val="21"/>
              </w:rPr>
            </w:pPr>
          </w:p>
        </w:tc>
        <w:tc>
          <w:tcPr>
            <w:tcW w:w="1608" w:type="dxa"/>
            <w:vMerge w:val="continue"/>
            <w:tcBorders>
              <w:top w:val="nil"/>
              <w:bottom w:val="nil"/>
            </w:tcBorders>
            <w:noWrap w:val="0"/>
            <w:vAlign w:val="top"/>
          </w:tcPr>
          <w:p>
            <w:pPr>
              <w:rPr>
                <w:rFonts w:hint="eastAsia" w:ascii="宋体" w:hAnsi="宋体" w:eastAsia="宋体" w:cs="宋体"/>
                <w:color w:val="auto"/>
                <w:sz w:val="21"/>
                <w:szCs w:val="21"/>
              </w:rPr>
            </w:pPr>
          </w:p>
        </w:tc>
        <w:tc>
          <w:tcPr>
            <w:tcW w:w="5384" w:type="dxa"/>
            <w:noWrap w:val="0"/>
            <w:vAlign w:val="top"/>
          </w:tcPr>
          <w:p>
            <w:pPr>
              <w:pStyle w:val="24"/>
              <w:spacing w:before="111" w:line="219" w:lineRule="auto"/>
              <w:ind w:left="1762"/>
              <w:rPr>
                <w:rFonts w:hint="eastAsia" w:ascii="宋体" w:hAnsi="宋体" w:eastAsia="宋体" w:cs="宋体"/>
                <w:color w:val="auto"/>
                <w:sz w:val="21"/>
                <w:szCs w:val="21"/>
              </w:rPr>
            </w:pPr>
            <w:r>
              <w:rPr>
                <w:rFonts w:hint="eastAsia" w:ascii="宋体" w:hAnsi="宋体" w:eastAsia="宋体" w:cs="宋体"/>
                <w:color w:val="auto"/>
                <w:spacing w:val="-1"/>
                <w:sz w:val="21"/>
                <w:szCs w:val="21"/>
              </w:rPr>
              <w:t>双轴1.5-2m旋耕机</w:t>
            </w:r>
          </w:p>
        </w:tc>
        <w:tc>
          <w:tcPr>
            <w:tcW w:w="1293" w:type="dxa"/>
            <w:noWrap w:val="0"/>
            <w:vAlign w:val="top"/>
          </w:tcPr>
          <w:p>
            <w:pPr>
              <w:pStyle w:val="24"/>
              <w:spacing w:before="171" w:line="183" w:lineRule="auto"/>
              <w:ind w:left="468"/>
              <w:rPr>
                <w:rFonts w:hint="eastAsia" w:ascii="宋体" w:hAnsi="宋体" w:eastAsia="宋体" w:cs="宋体"/>
                <w:color w:val="auto"/>
                <w:sz w:val="21"/>
                <w:szCs w:val="21"/>
              </w:rPr>
            </w:pPr>
            <w:r>
              <w:rPr>
                <w:rFonts w:hint="eastAsia" w:ascii="宋体" w:hAnsi="宋体" w:eastAsia="宋体" w:cs="宋体"/>
                <w:color w:val="auto"/>
                <w:spacing w:val="-2"/>
                <w:sz w:val="21"/>
                <w:szCs w:val="21"/>
              </w:rPr>
              <w:t>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485" w:type="dxa"/>
            <w:vMerge w:val="continue"/>
            <w:tcBorders>
              <w:top w:val="nil"/>
              <w:bottom w:val="nil"/>
            </w:tcBorders>
            <w:noWrap w:val="0"/>
            <w:vAlign w:val="top"/>
          </w:tcPr>
          <w:p>
            <w:pPr>
              <w:rPr>
                <w:rFonts w:hint="eastAsia" w:ascii="宋体" w:hAnsi="宋体" w:eastAsia="宋体" w:cs="宋体"/>
                <w:color w:val="auto"/>
                <w:sz w:val="21"/>
                <w:szCs w:val="21"/>
              </w:rPr>
            </w:pPr>
          </w:p>
        </w:tc>
        <w:tc>
          <w:tcPr>
            <w:tcW w:w="1608" w:type="dxa"/>
            <w:vMerge w:val="continue"/>
            <w:tcBorders>
              <w:top w:val="nil"/>
              <w:bottom w:val="nil"/>
            </w:tcBorders>
            <w:noWrap w:val="0"/>
            <w:vAlign w:val="top"/>
          </w:tcPr>
          <w:p>
            <w:pPr>
              <w:rPr>
                <w:rFonts w:hint="eastAsia" w:ascii="宋体" w:hAnsi="宋体" w:eastAsia="宋体" w:cs="宋体"/>
                <w:color w:val="auto"/>
                <w:sz w:val="21"/>
                <w:szCs w:val="21"/>
              </w:rPr>
            </w:pPr>
          </w:p>
        </w:tc>
        <w:tc>
          <w:tcPr>
            <w:tcW w:w="5384" w:type="dxa"/>
            <w:noWrap w:val="0"/>
            <w:vAlign w:val="top"/>
          </w:tcPr>
          <w:p>
            <w:pPr>
              <w:pStyle w:val="24"/>
              <w:spacing w:before="111" w:line="219" w:lineRule="auto"/>
              <w:ind w:left="1762"/>
              <w:rPr>
                <w:rFonts w:hint="eastAsia" w:ascii="宋体" w:hAnsi="宋体" w:eastAsia="宋体" w:cs="宋体"/>
                <w:color w:val="auto"/>
                <w:sz w:val="21"/>
                <w:szCs w:val="21"/>
              </w:rPr>
            </w:pPr>
            <w:r>
              <w:rPr>
                <w:rFonts w:hint="eastAsia" w:ascii="宋体" w:hAnsi="宋体" w:eastAsia="宋体" w:cs="宋体"/>
                <w:color w:val="auto"/>
                <w:spacing w:val="-1"/>
                <w:sz w:val="21"/>
                <w:szCs w:val="21"/>
              </w:rPr>
              <w:t>双轴2-2.5m旋耕机</w:t>
            </w:r>
          </w:p>
        </w:tc>
        <w:tc>
          <w:tcPr>
            <w:tcW w:w="1293" w:type="dxa"/>
            <w:noWrap w:val="0"/>
            <w:vAlign w:val="top"/>
          </w:tcPr>
          <w:p>
            <w:pPr>
              <w:pStyle w:val="24"/>
              <w:spacing w:before="172" w:line="183" w:lineRule="auto"/>
              <w:ind w:left="468"/>
              <w:rPr>
                <w:rFonts w:hint="eastAsia" w:ascii="宋体" w:hAnsi="宋体" w:eastAsia="宋体" w:cs="宋体"/>
                <w:color w:val="auto"/>
                <w:sz w:val="21"/>
                <w:szCs w:val="21"/>
              </w:rPr>
            </w:pPr>
            <w:r>
              <w:rPr>
                <w:rFonts w:hint="eastAsia" w:ascii="宋体" w:hAnsi="宋体" w:eastAsia="宋体" w:cs="宋体"/>
                <w:color w:val="auto"/>
                <w:spacing w:val="-3"/>
                <w:sz w:val="21"/>
                <w:szCs w:val="21"/>
              </w:rPr>
              <w:t>930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85" w:type="dxa"/>
            <w:vMerge w:val="continue"/>
            <w:tcBorders>
              <w:top w:val="nil"/>
              <w:bottom w:val="nil"/>
            </w:tcBorders>
            <w:noWrap w:val="0"/>
            <w:vAlign w:val="top"/>
          </w:tcPr>
          <w:p>
            <w:pPr>
              <w:rPr>
                <w:rFonts w:hint="eastAsia" w:ascii="宋体" w:hAnsi="宋体" w:eastAsia="宋体" w:cs="宋体"/>
                <w:color w:val="auto"/>
                <w:sz w:val="21"/>
                <w:szCs w:val="21"/>
              </w:rPr>
            </w:pPr>
          </w:p>
        </w:tc>
        <w:tc>
          <w:tcPr>
            <w:tcW w:w="1608" w:type="dxa"/>
            <w:vMerge w:val="continue"/>
            <w:tcBorders>
              <w:top w:val="nil"/>
              <w:bottom w:val="nil"/>
            </w:tcBorders>
            <w:noWrap w:val="0"/>
            <w:vAlign w:val="top"/>
          </w:tcPr>
          <w:p>
            <w:pPr>
              <w:rPr>
                <w:rFonts w:hint="eastAsia" w:ascii="宋体" w:hAnsi="宋体" w:eastAsia="宋体" w:cs="宋体"/>
                <w:color w:val="auto"/>
                <w:sz w:val="21"/>
                <w:szCs w:val="21"/>
              </w:rPr>
            </w:pPr>
          </w:p>
        </w:tc>
        <w:tc>
          <w:tcPr>
            <w:tcW w:w="5384" w:type="dxa"/>
            <w:noWrap w:val="0"/>
            <w:vAlign w:val="top"/>
          </w:tcPr>
          <w:p>
            <w:pPr>
              <w:pStyle w:val="24"/>
              <w:spacing w:before="101" w:line="219" w:lineRule="auto"/>
              <w:ind w:left="1532"/>
              <w:rPr>
                <w:rFonts w:hint="eastAsia" w:ascii="宋体" w:hAnsi="宋体" w:eastAsia="宋体" w:cs="宋体"/>
                <w:color w:val="auto"/>
                <w:sz w:val="21"/>
                <w:szCs w:val="21"/>
              </w:rPr>
            </w:pPr>
            <w:r>
              <w:rPr>
                <w:rFonts w:hint="eastAsia" w:ascii="宋体" w:hAnsi="宋体" w:eastAsia="宋体" w:cs="宋体"/>
                <w:color w:val="auto"/>
                <w:spacing w:val="-1"/>
                <w:sz w:val="21"/>
                <w:szCs w:val="21"/>
              </w:rPr>
              <w:t>双轴2.5m及以上旋耕机</w:t>
            </w:r>
          </w:p>
        </w:tc>
        <w:tc>
          <w:tcPr>
            <w:tcW w:w="1293" w:type="dxa"/>
            <w:noWrap w:val="0"/>
            <w:vAlign w:val="top"/>
          </w:tcPr>
          <w:p>
            <w:pPr>
              <w:pStyle w:val="24"/>
              <w:spacing w:before="161" w:line="184" w:lineRule="auto"/>
              <w:ind w:left="408"/>
              <w:rPr>
                <w:rFonts w:hint="eastAsia" w:ascii="宋体" w:hAnsi="宋体" w:eastAsia="宋体" w:cs="宋体"/>
                <w:color w:val="auto"/>
                <w:sz w:val="21"/>
                <w:szCs w:val="21"/>
              </w:rPr>
            </w:pPr>
            <w:r>
              <w:rPr>
                <w:rFonts w:hint="eastAsia" w:ascii="宋体" w:hAnsi="宋体" w:eastAsia="宋体" w:cs="宋体"/>
                <w:color w:val="auto"/>
                <w:spacing w:val="-5"/>
                <w:sz w:val="21"/>
                <w:szCs w:val="21"/>
              </w:rPr>
              <w:t>1020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485" w:type="dxa"/>
            <w:vMerge w:val="continue"/>
            <w:tcBorders>
              <w:top w:val="nil"/>
              <w:bottom w:val="nil"/>
            </w:tcBorders>
            <w:noWrap w:val="0"/>
            <w:vAlign w:val="top"/>
          </w:tcPr>
          <w:p>
            <w:pPr>
              <w:rPr>
                <w:rFonts w:hint="eastAsia" w:ascii="宋体" w:hAnsi="宋体" w:eastAsia="宋体" w:cs="宋体"/>
                <w:color w:val="auto"/>
                <w:sz w:val="21"/>
                <w:szCs w:val="21"/>
              </w:rPr>
            </w:pPr>
          </w:p>
        </w:tc>
        <w:tc>
          <w:tcPr>
            <w:tcW w:w="1608" w:type="dxa"/>
            <w:vMerge w:val="continue"/>
            <w:tcBorders>
              <w:top w:val="nil"/>
              <w:bottom w:val="nil"/>
            </w:tcBorders>
            <w:noWrap w:val="0"/>
            <w:vAlign w:val="top"/>
          </w:tcPr>
          <w:p>
            <w:pPr>
              <w:rPr>
                <w:rFonts w:hint="eastAsia" w:ascii="宋体" w:hAnsi="宋体" w:eastAsia="宋体" w:cs="宋体"/>
                <w:color w:val="auto"/>
                <w:sz w:val="21"/>
                <w:szCs w:val="21"/>
              </w:rPr>
            </w:pPr>
          </w:p>
        </w:tc>
        <w:tc>
          <w:tcPr>
            <w:tcW w:w="5384" w:type="dxa"/>
            <w:noWrap w:val="0"/>
            <w:vAlign w:val="top"/>
          </w:tcPr>
          <w:p>
            <w:pPr>
              <w:pStyle w:val="24"/>
              <w:spacing w:before="114" w:line="219" w:lineRule="auto"/>
              <w:ind w:left="1762"/>
              <w:rPr>
                <w:rFonts w:hint="eastAsia" w:ascii="宋体" w:hAnsi="宋体" w:eastAsia="宋体" w:cs="宋体"/>
                <w:color w:val="auto"/>
                <w:sz w:val="21"/>
                <w:szCs w:val="21"/>
              </w:rPr>
            </w:pPr>
            <w:r>
              <w:rPr>
                <w:rFonts w:hint="eastAsia" w:ascii="宋体" w:hAnsi="宋体" w:eastAsia="宋体" w:cs="宋体"/>
                <w:color w:val="auto"/>
                <w:sz w:val="21"/>
                <w:szCs w:val="21"/>
              </w:rPr>
              <w:t>1.2-2m履带自走式</w:t>
            </w:r>
          </w:p>
        </w:tc>
        <w:tc>
          <w:tcPr>
            <w:tcW w:w="1293" w:type="dxa"/>
            <w:noWrap w:val="0"/>
            <w:vAlign w:val="top"/>
          </w:tcPr>
          <w:p>
            <w:pPr>
              <w:pStyle w:val="24"/>
              <w:spacing w:before="173" w:line="183" w:lineRule="auto"/>
              <w:ind w:left="408"/>
              <w:rPr>
                <w:rFonts w:hint="eastAsia" w:ascii="宋体" w:hAnsi="宋体" w:eastAsia="宋体" w:cs="宋体"/>
                <w:color w:val="auto"/>
                <w:sz w:val="21"/>
                <w:szCs w:val="21"/>
              </w:rPr>
            </w:pPr>
            <w:r>
              <w:rPr>
                <w:rFonts w:hint="eastAsia" w:ascii="宋体" w:hAnsi="宋体" w:eastAsia="宋体" w:cs="宋体"/>
                <w:color w:val="auto"/>
                <w:spacing w:val="-3"/>
                <w:sz w:val="21"/>
                <w:szCs w:val="21"/>
              </w:rPr>
              <w:t>2670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485" w:type="dxa"/>
            <w:vMerge w:val="continue"/>
            <w:tcBorders>
              <w:top w:val="nil"/>
            </w:tcBorders>
            <w:noWrap w:val="0"/>
            <w:vAlign w:val="top"/>
          </w:tcPr>
          <w:p>
            <w:pPr>
              <w:rPr>
                <w:rFonts w:hint="eastAsia" w:ascii="宋体" w:hAnsi="宋体" w:eastAsia="宋体" w:cs="宋体"/>
                <w:color w:val="auto"/>
                <w:sz w:val="21"/>
                <w:szCs w:val="21"/>
              </w:rPr>
            </w:pPr>
          </w:p>
        </w:tc>
        <w:tc>
          <w:tcPr>
            <w:tcW w:w="1608" w:type="dxa"/>
            <w:vMerge w:val="continue"/>
            <w:tcBorders>
              <w:top w:val="nil"/>
            </w:tcBorders>
            <w:noWrap w:val="0"/>
            <w:vAlign w:val="top"/>
          </w:tcPr>
          <w:p>
            <w:pPr>
              <w:rPr>
                <w:rFonts w:hint="eastAsia" w:ascii="宋体" w:hAnsi="宋体" w:eastAsia="宋体" w:cs="宋体"/>
                <w:color w:val="auto"/>
                <w:sz w:val="21"/>
                <w:szCs w:val="21"/>
              </w:rPr>
            </w:pPr>
          </w:p>
        </w:tc>
        <w:tc>
          <w:tcPr>
            <w:tcW w:w="5384" w:type="dxa"/>
            <w:noWrap w:val="0"/>
            <w:vAlign w:val="top"/>
          </w:tcPr>
          <w:p>
            <w:pPr>
              <w:pStyle w:val="24"/>
              <w:spacing w:before="114" w:line="219" w:lineRule="auto"/>
              <w:ind w:left="1652"/>
              <w:rPr>
                <w:rFonts w:hint="eastAsia" w:ascii="宋体" w:hAnsi="宋体" w:eastAsia="宋体" w:cs="宋体"/>
                <w:color w:val="auto"/>
                <w:sz w:val="21"/>
                <w:szCs w:val="21"/>
              </w:rPr>
            </w:pPr>
            <w:r>
              <w:rPr>
                <w:rFonts w:hint="eastAsia" w:ascii="宋体" w:hAnsi="宋体" w:eastAsia="宋体" w:cs="宋体"/>
                <w:color w:val="auto"/>
                <w:sz w:val="21"/>
                <w:szCs w:val="21"/>
              </w:rPr>
              <w:t>2m及以上履带自走式</w:t>
            </w:r>
          </w:p>
        </w:tc>
        <w:tc>
          <w:tcPr>
            <w:tcW w:w="1293" w:type="dxa"/>
            <w:noWrap w:val="0"/>
            <w:vAlign w:val="top"/>
          </w:tcPr>
          <w:p>
            <w:pPr>
              <w:pStyle w:val="24"/>
              <w:spacing w:before="173" w:line="183" w:lineRule="auto"/>
              <w:ind w:left="408"/>
              <w:rPr>
                <w:rFonts w:hint="eastAsia" w:ascii="宋体" w:hAnsi="宋体" w:eastAsia="宋体" w:cs="宋体"/>
                <w:color w:val="auto"/>
                <w:sz w:val="21"/>
                <w:szCs w:val="21"/>
              </w:rPr>
            </w:pPr>
            <w:r>
              <w:rPr>
                <w:rFonts w:hint="eastAsia" w:ascii="宋体" w:hAnsi="宋体" w:eastAsia="宋体" w:cs="宋体"/>
                <w:color w:val="auto"/>
                <w:spacing w:val="-3"/>
                <w:sz w:val="21"/>
                <w:szCs w:val="21"/>
              </w:rPr>
              <w:t>5430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485" w:type="dxa"/>
            <w:noWrap w:val="0"/>
            <w:vAlign w:val="top"/>
          </w:tcPr>
          <w:p>
            <w:pPr>
              <w:pStyle w:val="24"/>
              <w:spacing w:before="173" w:line="184" w:lineRule="auto"/>
              <w:ind w:left="115"/>
              <w:rPr>
                <w:rFonts w:hint="eastAsia" w:ascii="宋体" w:hAnsi="宋体" w:eastAsia="宋体" w:cs="宋体"/>
                <w:color w:val="auto"/>
                <w:sz w:val="21"/>
                <w:szCs w:val="21"/>
              </w:rPr>
            </w:pPr>
            <w:r>
              <w:rPr>
                <w:rFonts w:hint="eastAsia" w:ascii="宋体" w:hAnsi="宋体" w:eastAsia="宋体" w:cs="宋体"/>
                <w:color w:val="auto"/>
                <w:spacing w:val="-7"/>
                <w:sz w:val="21"/>
                <w:szCs w:val="21"/>
              </w:rPr>
              <w:t>11</w:t>
            </w:r>
          </w:p>
        </w:tc>
        <w:tc>
          <w:tcPr>
            <w:tcW w:w="1608" w:type="dxa"/>
            <w:noWrap w:val="0"/>
            <w:vAlign w:val="top"/>
          </w:tcPr>
          <w:p>
            <w:pPr>
              <w:pStyle w:val="24"/>
              <w:spacing w:before="113" w:line="219" w:lineRule="auto"/>
              <w:ind w:left="450"/>
              <w:jc w:val="both"/>
              <w:rPr>
                <w:rFonts w:hint="eastAsia" w:ascii="宋体" w:hAnsi="宋体" w:eastAsia="宋体" w:cs="宋体"/>
                <w:color w:val="auto"/>
                <w:sz w:val="21"/>
                <w:szCs w:val="21"/>
              </w:rPr>
            </w:pPr>
            <w:r>
              <w:rPr>
                <w:rFonts w:hint="eastAsia" w:ascii="宋体" w:hAnsi="宋体" w:eastAsia="宋体" w:cs="宋体"/>
                <w:color w:val="auto"/>
                <w:spacing w:val="-2"/>
                <w:sz w:val="21"/>
                <w:szCs w:val="21"/>
              </w:rPr>
              <w:t>微耕机</w:t>
            </w:r>
          </w:p>
        </w:tc>
        <w:tc>
          <w:tcPr>
            <w:tcW w:w="5384" w:type="dxa"/>
            <w:noWrap w:val="0"/>
            <w:vAlign w:val="top"/>
          </w:tcPr>
          <w:p>
            <w:pPr>
              <w:jc w:val="center"/>
              <w:rPr>
                <w:rFonts w:hint="eastAsia" w:ascii="宋体" w:hAnsi="宋体" w:eastAsia="宋体" w:cs="宋体"/>
                <w:color w:val="auto"/>
                <w:sz w:val="21"/>
                <w:szCs w:val="21"/>
              </w:rPr>
            </w:pPr>
            <w:r>
              <w:rPr>
                <w:rFonts w:hint="eastAsia" w:ascii="宋体" w:hAnsi="宋体" w:eastAsia="宋体" w:cs="宋体"/>
                <w:color w:val="auto"/>
                <w:spacing w:val="-3"/>
                <w:sz w:val="21"/>
                <w:szCs w:val="21"/>
              </w:rPr>
              <w:t>-</w:t>
            </w:r>
          </w:p>
        </w:tc>
        <w:tc>
          <w:tcPr>
            <w:tcW w:w="1293" w:type="dxa"/>
            <w:noWrap w:val="0"/>
            <w:vAlign w:val="top"/>
          </w:tcPr>
          <w:p>
            <w:pPr>
              <w:pStyle w:val="24"/>
              <w:spacing w:before="174" w:line="183" w:lineRule="auto"/>
              <w:ind w:left="468"/>
              <w:rPr>
                <w:rFonts w:hint="eastAsia" w:ascii="宋体" w:hAnsi="宋体" w:eastAsia="宋体" w:cs="宋体"/>
                <w:color w:val="auto"/>
                <w:sz w:val="21"/>
                <w:szCs w:val="21"/>
              </w:rPr>
            </w:pPr>
            <w:r>
              <w:rPr>
                <w:rFonts w:hint="eastAsia" w:ascii="宋体" w:hAnsi="宋体" w:eastAsia="宋体" w:cs="宋体"/>
                <w:color w:val="auto"/>
                <w:spacing w:val="-3"/>
                <w:sz w:val="21"/>
                <w:szCs w:val="21"/>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485" w:type="dxa"/>
            <w:noWrap w:val="0"/>
            <w:vAlign w:val="top"/>
          </w:tcPr>
          <w:p>
            <w:pPr>
              <w:pStyle w:val="24"/>
              <w:spacing w:before="223" w:line="184" w:lineRule="auto"/>
              <w:ind w:left="115"/>
              <w:rPr>
                <w:rFonts w:hint="eastAsia" w:ascii="宋体" w:hAnsi="宋体" w:eastAsia="宋体" w:cs="宋体"/>
                <w:color w:val="auto"/>
                <w:sz w:val="21"/>
                <w:szCs w:val="21"/>
              </w:rPr>
            </w:pPr>
            <w:r>
              <w:rPr>
                <w:rFonts w:hint="eastAsia" w:ascii="宋体" w:hAnsi="宋体" w:eastAsia="宋体" w:cs="宋体"/>
                <w:color w:val="auto"/>
                <w:spacing w:val="-7"/>
                <w:sz w:val="21"/>
                <w:szCs w:val="21"/>
              </w:rPr>
              <w:t>12</w:t>
            </w:r>
          </w:p>
        </w:tc>
        <w:tc>
          <w:tcPr>
            <w:tcW w:w="1608" w:type="dxa"/>
            <w:noWrap w:val="0"/>
            <w:vAlign w:val="top"/>
          </w:tcPr>
          <w:p>
            <w:pPr>
              <w:pStyle w:val="24"/>
              <w:spacing w:before="55" w:line="194" w:lineRule="auto"/>
              <w:ind w:left="450" w:right="127" w:hanging="350"/>
              <w:rPr>
                <w:rFonts w:hint="eastAsia" w:ascii="宋体" w:hAnsi="宋体" w:eastAsia="宋体" w:cs="宋体"/>
                <w:color w:val="auto"/>
                <w:sz w:val="21"/>
                <w:szCs w:val="21"/>
              </w:rPr>
            </w:pPr>
            <w:r>
              <w:rPr>
                <w:rFonts w:hint="eastAsia" w:ascii="宋体" w:hAnsi="宋体" w:eastAsia="宋体" w:cs="宋体"/>
                <w:color w:val="auto"/>
                <w:spacing w:val="-2"/>
                <w:sz w:val="21"/>
                <w:szCs w:val="21"/>
              </w:rPr>
              <w:t>植保无人驾驶</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2"/>
                <w:sz w:val="21"/>
                <w:szCs w:val="21"/>
              </w:rPr>
              <w:t>航空器</w:t>
            </w:r>
          </w:p>
        </w:tc>
        <w:tc>
          <w:tcPr>
            <w:tcW w:w="5384" w:type="dxa"/>
            <w:noWrap w:val="0"/>
            <w:vAlign w:val="top"/>
          </w:tcPr>
          <w:p>
            <w:pPr>
              <w:jc w:val="center"/>
              <w:rPr>
                <w:rFonts w:hint="eastAsia" w:ascii="宋体" w:hAnsi="宋体" w:eastAsia="宋体" w:cs="宋体"/>
                <w:color w:val="auto"/>
                <w:sz w:val="21"/>
                <w:szCs w:val="21"/>
              </w:rPr>
            </w:pPr>
            <w:r>
              <w:rPr>
                <w:rFonts w:hint="eastAsia" w:ascii="宋体" w:hAnsi="宋体" w:eastAsia="宋体" w:cs="宋体"/>
                <w:color w:val="auto"/>
                <w:spacing w:val="-3"/>
                <w:sz w:val="21"/>
                <w:szCs w:val="21"/>
              </w:rPr>
              <w:t>-</w:t>
            </w:r>
          </w:p>
        </w:tc>
        <w:tc>
          <w:tcPr>
            <w:tcW w:w="1293" w:type="dxa"/>
            <w:noWrap w:val="0"/>
            <w:vAlign w:val="top"/>
          </w:tcPr>
          <w:p>
            <w:pPr>
              <w:pStyle w:val="24"/>
              <w:spacing w:before="224" w:line="183" w:lineRule="auto"/>
              <w:ind w:left="408"/>
              <w:rPr>
                <w:rFonts w:hint="eastAsia" w:ascii="宋体" w:hAnsi="宋体" w:eastAsia="宋体" w:cs="宋体"/>
                <w:color w:val="auto"/>
                <w:sz w:val="21"/>
                <w:szCs w:val="21"/>
              </w:rPr>
            </w:pPr>
            <w:r>
              <w:rPr>
                <w:rFonts w:hint="eastAsia" w:ascii="宋体" w:hAnsi="宋体" w:eastAsia="宋体" w:cs="宋体"/>
                <w:color w:val="auto"/>
                <w:spacing w:val="-3"/>
                <w:sz w:val="21"/>
                <w:szCs w:val="21"/>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485" w:type="dxa"/>
            <w:vMerge w:val="restart"/>
            <w:tcBorders>
              <w:bottom w:val="nil"/>
            </w:tcBorders>
            <w:noWrap w:val="0"/>
            <w:vAlign w:val="top"/>
          </w:tcPr>
          <w:p>
            <w:pPr>
              <w:spacing w:line="273" w:lineRule="auto"/>
              <w:rPr>
                <w:rFonts w:hint="eastAsia" w:ascii="宋体" w:hAnsi="宋体" w:eastAsia="宋体" w:cs="宋体"/>
                <w:color w:val="auto"/>
                <w:sz w:val="21"/>
                <w:szCs w:val="21"/>
              </w:rPr>
            </w:pPr>
          </w:p>
          <w:p>
            <w:pPr>
              <w:spacing w:line="273" w:lineRule="auto"/>
              <w:rPr>
                <w:rFonts w:hint="eastAsia" w:ascii="宋体" w:hAnsi="宋体" w:eastAsia="宋体" w:cs="宋体"/>
                <w:color w:val="auto"/>
                <w:sz w:val="21"/>
                <w:szCs w:val="21"/>
              </w:rPr>
            </w:pPr>
          </w:p>
          <w:p>
            <w:pPr>
              <w:pStyle w:val="24"/>
              <w:spacing w:before="75" w:line="184" w:lineRule="auto"/>
              <w:ind w:left="115"/>
              <w:rPr>
                <w:rFonts w:hint="eastAsia" w:ascii="宋体" w:hAnsi="宋体" w:eastAsia="宋体" w:cs="宋体"/>
                <w:color w:val="auto"/>
                <w:sz w:val="21"/>
                <w:szCs w:val="21"/>
              </w:rPr>
            </w:pPr>
            <w:r>
              <w:rPr>
                <w:rFonts w:hint="eastAsia" w:ascii="宋体" w:hAnsi="宋体" w:eastAsia="宋体" w:cs="宋体"/>
                <w:color w:val="auto"/>
                <w:spacing w:val="-7"/>
                <w:sz w:val="21"/>
                <w:szCs w:val="21"/>
              </w:rPr>
              <w:t>13</w:t>
            </w:r>
          </w:p>
        </w:tc>
        <w:tc>
          <w:tcPr>
            <w:tcW w:w="1608" w:type="dxa"/>
            <w:vMerge w:val="restart"/>
            <w:tcBorders>
              <w:bottom w:val="nil"/>
            </w:tcBorders>
            <w:noWrap w:val="0"/>
            <w:vAlign w:val="top"/>
          </w:tcPr>
          <w:p>
            <w:pPr>
              <w:spacing w:line="360" w:lineRule="auto"/>
              <w:rPr>
                <w:rFonts w:hint="eastAsia" w:ascii="宋体" w:hAnsi="宋体" w:eastAsia="宋体" w:cs="宋体"/>
                <w:color w:val="auto"/>
                <w:sz w:val="21"/>
                <w:szCs w:val="21"/>
              </w:rPr>
            </w:pPr>
          </w:p>
          <w:p>
            <w:pPr>
              <w:pStyle w:val="24"/>
              <w:spacing w:before="74" w:line="221" w:lineRule="auto"/>
              <w:ind w:left="450" w:right="356" w:hanging="120"/>
              <w:rPr>
                <w:rFonts w:hint="eastAsia" w:ascii="宋体" w:hAnsi="宋体" w:eastAsia="宋体" w:cs="宋体"/>
                <w:color w:val="auto"/>
                <w:sz w:val="21"/>
                <w:szCs w:val="21"/>
              </w:rPr>
            </w:pPr>
            <w:r>
              <w:rPr>
                <w:rFonts w:hint="eastAsia" w:ascii="宋体" w:hAnsi="宋体" w:eastAsia="宋体" w:cs="宋体"/>
                <w:color w:val="auto"/>
                <w:spacing w:val="-3"/>
                <w:sz w:val="21"/>
                <w:szCs w:val="21"/>
              </w:rPr>
              <w:t>秸秆粉碎</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2"/>
                <w:sz w:val="21"/>
                <w:szCs w:val="21"/>
              </w:rPr>
              <w:t>还田机</w:t>
            </w:r>
          </w:p>
        </w:tc>
        <w:tc>
          <w:tcPr>
            <w:tcW w:w="5384" w:type="dxa"/>
            <w:noWrap w:val="0"/>
            <w:vAlign w:val="top"/>
          </w:tcPr>
          <w:p>
            <w:pPr>
              <w:pStyle w:val="24"/>
              <w:spacing w:before="107" w:line="221" w:lineRule="auto"/>
              <w:ind w:left="2222"/>
              <w:rPr>
                <w:rFonts w:hint="eastAsia" w:ascii="宋体" w:hAnsi="宋体" w:eastAsia="宋体" w:cs="宋体"/>
                <w:color w:val="auto"/>
                <w:sz w:val="21"/>
                <w:szCs w:val="21"/>
              </w:rPr>
            </w:pPr>
            <w:r>
              <w:rPr>
                <w:rFonts w:hint="eastAsia" w:ascii="宋体" w:hAnsi="宋体" w:eastAsia="宋体" w:cs="宋体"/>
                <w:color w:val="auto"/>
                <w:spacing w:val="2"/>
                <w:sz w:val="21"/>
                <w:szCs w:val="21"/>
              </w:rPr>
              <w:t>1.5m以下</w:t>
            </w:r>
          </w:p>
        </w:tc>
        <w:tc>
          <w:tcPr>
            <w:tcW w:w="1293" w:type="dxa"/>
            <w:noWrap w:val="0"/>
            <w:vAlign w:val="top"/>
          </w:tcPr>
          <w:p>
            <w:pPr>
              <w:pStyle w:val="24"/>
              <w:spacing w:before="165" w:line="183" w:lineRule="auto"/>
              <w:ind w:left="468"/>
              <w:rPr>
                <w:rFonts w:hint="eastAsia" w:ascii="宋体" w:hAnsi="宋体" w:eastAsia="宋体" w:cs="宋体"/>
                <w:color w:val="auto"/>
                <w:sz w:val="21"/>
                <w:szCs w:val="21"/>
              </w:rPr>
            </w:pPr>
            <w:r>
              <w:rPr>
                <w:rFonts w:hint="eastAsia" w:ascii="宋体" w:hAnsi="宋体" w:eastAsia="宋体" w:cs="宋体"/>
                <w:color w:val="auto"/>
                <w:spacing w:val="-3"/>
                <w:sz w:val="21"/>
                <w:szCs w:val="21"/>
              </w:rPr>
              <w:t>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485" w:type="dxa"/>
            <w:vMerge w:val="continue"/>
            <w:tcBorders>
              <w:top w:val="nil"/>
              <w:bottom w:val="nil"/>
            </w:tcBorders>
            <w:noWrap w:val="0"/>
            <w:vAlign w:val="top"/>
          </w:tcPr>
          <w:p>
            <w:pPr>
              <w:rPr>
                <w:rFonts w:hint="eastAsia" w:ascii="宋体" w:hAnsi="宋体" w:eastAsia="宋体" w:cs="宋体"/>
                <w:color w:val="auto"/>
                <w:sz w:val="21"/>
                <w:szCs w:val="21"/>
              </w:rPr>
            </w:pPr>
          </w:p>
        </w:tc>
        <w:tc>
          <w:tcPr>
            <w:tcW w:w="1608" w:type="dxa"/>
            <w:vMerge w:val="continue"/>
            <w:tcBorders>
              <w:top w:val="nil"/>
              <w:bottom w:val="nil"/>
            </w:tcBorders>
            <w:noWrap w:val="0"/>
            <w:vAlign w:val="top"/>
          </w:tcPr>
          <w:p>
            <w:pPr>
              <w:rPr>
                <w:rFonts w:hint="eastAsia" w:ascii="宋体" w:hAnsi="宋体" w:eastAsia="宋体" w:cs="宋体"/>
                <w:color w:val="auto"/>
                <w:sz w:val="21"/>
                <w:szCs w:val="21"/>
              </w:rPr>
            </w:pPr>
          </w:p>
        </w:tc>
        <w:tc>
          <w:tcPr>
            <w:tcW w:w="5384" w:type="dxa"/>
            <w:noWrap w:val="0"/>
            <w:vAlign w:val="top"/>
          </w:tcPr>
          <w:p>
            <w:pPr>
              <w:pStyle w:val="24"/>
              <w:spacing w:before="174" w:line="184" w:lineRule="auto"/>
              <w:ind w:left="2222"/>
              <w:rPr>
                <w:rFonts w:hint="eastAsia" w:ascii="宋体" w:hAnsi="宋体" w:eastAsia="宋体" w:cs="宋体"/>
                <w:color w:val="auto"/>
                <w:sz w:val="21"/>
                <w:szCs w:val="21"/>
              </w:rPr>
            </w:pPr>
            <w:r>
              <w:rPr>
                <w:rFonts w:hint="eastAsia" w:ascii="宋体" w:hAnsi="宋体" w:eastAsia="宋体" w:cs="宋体"/>
                <w:color w:val="auto"/>
                <w:spacing w:val="-3"/>
                <w:sz w:val="21"/>
                <w:szCs w:val="21"/>
              </w:rPr>
              <w:t>1.5-2.5m</w:t>
            </w:r>
          </w:p>
        </w:tc>
        <w:tc>
          <w:tcPr>
            <w:tcW w:w="1293" w:type="dxa"/>
            <w:noWrap w:val="0"/>
            <w:vAlign w:val="top"/>
          </w:tcPr>
          <w:p>
            <w:pPr>
              <w:pStyle w:val="24"/>
              <w:spacing w:before="175" w:line="183" w:lineRule="auto"/>
              <w:ind w:left="468"/>
              <w:rPr>
                <w:rFonts w:hint="eastAsia" w:ascii="宋体" w:hAnsi="宋体" w:eastAsia="宋体" w:cs="宋体"/>
                <w:color w:val="auto"/>
                <w:sz w:val="21"/>
                <w:szCs w:val="21"/>
              </w:rPr>
            </w:pPr>
            <w:r>
              <w:rPr>
                <w:rFonts w:hint="eastAsia" w:ascii="宋体" w:hAnsi="宋体" w:eastAsia="宋体" w:cs="宋体"/>
                <w:color w:val="auto"/>
                <w:spacing w:val="-4"/>
                <w:sz w:val="21"/>
                <w:szCs w:val="21"/>
              </w:rPr>
              <w:t>580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485" w:type="dxa"/>
            <w:vMerge w:val="continue"/>
            <w:tcBorders>
              <w:top w:val="nil"/>
            </w:tcBorders>
            <w:noWrap w:val="0"/>
            <w:vAlign w:val="top"/>
          </w:tcPr>
          <w:p>
            <w:pPr>
              <w:rPr>
                <w:rFonts w:hint="eastAsia" w:ascii="宋体" w:hAnsi="宋体" w:eastAsia="宋体" w:cs="宋体"/>
                <w:color w:val="auto"/>
                <w:sz w:val="21"/>
                <w:szCs w:val="21"/>
              </w:rPr>
            </w:pPr>
          </w:p>
        </w:tc>
        <w:tc>
          <w:tcPr>
            <w:tcW w:w="1608" w:type="dxa"/>
            <w:vMerge w:val="continue"/>
            <w:tcBorders>
              <w:top w:val="nil"/>
            </w:tcBorders>
            <w:noWrap w:val="0"/>
            <w:vAlign w:val="top"/>
          </w:tcPr>
          <w:p>
            <w:pPr>
              <w:rPr>
                <w:rFonts w:hint="eastAsia" w:ascii="宋体" w:hAnsi="宋体" w:eastAsia="宋体" w:cs="宋体"/>
                <w:color w:val="auto"/>
                <w:sz w:val="21"/>
                <w:szCs w:val="21"/>
              </w:rPr>
            </w:pPr>
          </w:p>
        </w:tc>
        <w:tc>
          <w:tcPr>
            <w:tcW w:w="5384" w:type="dxa"/>
            <w:noWrap w:val="0"/>
            <w:vAlign w:val="top"/>
          </w:tcPr>
          <w:p>
            <w:pPr>
              <w:pStyle w:val="24"/>
              <w:spacing w:before="121" w:line="222" w:lineRule="auto"/>
              <w:ind w:left="2112"/>
              <w:rPr>
                <w:rFonts w:hint="eastAsia" w:ascii="宋体" w:hAnsi="宋体" w:eastAsia="宋体" w:cs="宋体"/>
                <w:color w:val="auto"/>
                <w:sz w:val="21"/>
                <w:szCs w:val="21"/>
              </w:rPr>
            </w:pPr>
            <w:r>
              <w:rPr>
                <w:rFonts w:hint="eastAsia" w:ascii="宋体" w:hAnsi="宋体" w:eastAsia="宋体" w:cs="宋体"/>
                <w:color w:val="auto"/>
                <w:spacing w:val="1"/>
                <w:sz w:val="21"/>
                <w:szCs w:val="21"/>
              </w:rPr>
              <w:t>2.5m及以上</w:t>
            </w:r>
          </w:p>
        </w:tc>
        <w:tc>
          <w:tcPr>
            <w:tcW w:w="1293" w:type="dxa"/>
            <w:noWrap w:val="0"/>
            <w:vAlign w:val="top"/>
          </w:tcPr>
          <w:p>
            <w:pPr>
              <w:pStyle w:val="24"/>
              <w:spacing w:before="175" w:line="184" w:lineRule="auto"/>
              <w:ind w:left="468"/>
              <w:rPr>
                <w:rFonts w:hint="eastAsia" w:ascii="宋体" w:hAnsi="宋体" w:eastAsia="宋体" w:cs="宋体"/>
                <w:color w:val="auto"/>
                <w:sz w:val="21"/>
                <w:szCs w:val="21"/>
              </w:rPr>
            </w:pPr>
            <w:r>
              <w:rPr>
                <w:rFonts w:hint="eastAsia" w:ascii="宋体" w:hAnsi="宋体" w:eastAsia="宋体" w:cs="宋体"/>
                <w:color w:val="auto"/>
                <w:spacing w:val="-3"/>
                <w:sz w:val="21"/>
                <w:szCs w:val="21"/>
              </w:rPr>
              <w:t>810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85" w:type="dxa"/>
            <w:vMerge w:val="restart"/>
            <w:tcBorders>
              <w:bottom w:val="nil"/>
            </w:tcBorders>
            <w:noWrap w:val="0"/>
            <w:vAlign w:val="top"/>
          </w:tcPr>
          <w:p>
            <w:pPr>
              <w:spacing w:line="264" w:lineRule="auto"/>
              <w:rPr>
                <w:rFonts w:hint="eastAsia" w:ascii="宋体" w:hAnsi="宋体" w:eastAsia="宋体" w:cs="宋体"/>
                <w:color w:val="auto"/>
                <w:sz w:val="21"/>
                <w:szCs w:val="21"/>
              </w:rPr>
            </w:pPr>
          </w:p>
          <w:p>
            <w:pPr>
              <w:spacing w:line="264" w:lineRule="auto"/>
              <w:rPr>
                <w:rFonts w:hint="eastAsia" w:ascii="宋体" w:hAnsi="宋体" w:eastAsia="宋体" w:cs="宋体"/>
                <w:color w:val="auto"/>
                <w:sz w:val="21"/>
                <w:szCs w:val="21"/>
              </w:rPr>
            </w:pPr>
          </w:p>
          <w:p>
            <w:pPr>
              <w:spacing w:line="264" w:lineRule="auto"/>
              <w:rPr>
                <w:rFonts w:hint="eastAsia" w:ascii="宋体" w:hAnsi="宋体" w:eastAsia="宋体" w:cs="宋体"/>
                <w:color w:val="auto"/>
                <w:sz w:val="21"/>
                <w:szCs w:val="21"/>
              </w:rPr>
            </w:pPr>
          </w:p>
          <w:p>
            <w:pPr>
              <w:spacing w:line="264" w:lineRule="auto"/>
              <w:rPr>
                <w:rFonts w:hint="eastAsia" w:ascii="宋体" w:hAnsi="宋体" w:eastAsia="宋体" w:cs="宋体"/>
                <w:color w:val="auto"/>
                <w:sz w:val="21"/>
                <w:szCs w:val="21"/>
              </w:rPr>
            </w:pPr>
          </w:p>
          <w:p>
            <w:pPr>
              <w:spacing w:line="264" w:lineRule="auto"/>
              <w:rPr>
                <w:rFonts w:hint="eastAsia" w:ascii="宋体" w:hAnsi="宋体" w:eastAsia="宋体" w:cs="宋体"/>
                <w:color w:val="auto"/>
                <w:sz w:val="21"/>
                <w:szCs w:val="21"/>
              </w:rPr>
            </w:pPr>
          </w:p>
          <w:p>
            <w:pPr>
              <w:spacing w:line="264" w:lineRule="auto"/>
              <w:rPr>
                <w:rFonts w:hint="eastAsia" w:ascii="宋体" w:hAnsi="宋体" w:eastAsia="宋体" w:cs="宋体"/>
                <w:color w:val="auto"/>
                <w:sz w:val="21"/>
                <w:szCs w:val="21"/>
              </w:rPr>
            </w:pPr>
          </w:p>
          <w:p>
            <w:pPr>
              <w:spacing w:line="265" w:lineRule="auto"/>
              <w:rPr>
                <w:rFonts w:hint="eastAsia" w:ascii="宋体" w:hAnsi="宋体" w:eastAsia="宋体" w:cs="宋体"/>
                <w:color w:val="auto"/>
                <w:sz w:val="21"/>
                <w:szCs w:val="21"/>
              </w:rPr>
            </w:pPr>
          </w:p>
          <w:p>
            <w:pPr>
              <w:pStyle w:val="24"/>
              <w:spacing w:before="75" w:line="184" w:lineRule="auto"/>
              <w:ind w:left="115"/>
              <w:rPr>
                <w:rFonts w:hint="eastAsia" w:ascii="宋体" w:hAnsi="宋体" w:eastAsia="宋体" w:cs="宋体"/>
                <w:color w:val="auto"/>
                <w:sz w:val="21"/>
                <w:szCs w:val="21"/>
              </w:rPr>
            </w:pPr>
            <w:r>
              <w:rPr>
                <w:rFonts w:hint="eastAsia" w:ascii="宋体" w:hAnsi="宋体" w:eastAsia="宋体" w:cs="宋体"/>
                <w:color w:val="auto"/>
                <w:spacing w:val="-7"/>
                <w:sz w:val="21"/>
                <w:szCs w:val="21"/>
              </w:rPr>
              <w:t>14</w:t>
            </w:r>
          </w:p>
        </w:tc>
        <w:tc>
          <w:tcPr>
            <w:tcW w:w="1608" w:type="dxa"/>
            <w:vMerge w:val="restart"/>
            <w:tcBorders>
              <w:bottom w:val="nil"/>
            </w:tcBorders>
            <w:noWrap w:val="0"/>
            <w:vAlign w:val="top"/>
          </w:tcPr>
          <w:p>
            <w:pPr>
              <w:spacing w:line="275" w:lineRule="auto"/>
              <w:rPr>
                <w:rFonts w:hint="eastAsia" w:ascii="宋体" w:hAnsi="宋体" w:eastAsia="宋体" w:cs="宋体"/>
                <w:color w:val="auto"/>
                <w:sz w:val="21"/>
                <w:szCs w:val="21"/>
              </w:rPr>
            </w:pPr>
          </w:p>
          <w:p>
            <w:pPr>
              <w:spacing w:line="275" w:lineRule="auto"/>
              <w:rPr>
                <w:rFonts w:hint="eastAsia" w:ascii="宋体" w:hAnsi="宋体" w:eastAsia="宋体" w:cs="宋体"/>
                <w:color w:val="auto"/>
                <w:sz w:val="21"/>
                <w:szCs w:val="21"/>
              </w:rPr>
            </w:pPr>
          </w:p>
          <w:p>
            <w:pPr>
              <w:spacing w:line="275" w:lineRule="auto"/>
              <w:rPr>
                <w:rFonts w:hint="eastAsia" w:ascii="宋体" w:hAnsi="宋体" w:eastAsia="宋体" w:cs="宋体"/>
                <w:color w:val="auto"/>
                <w:sz w:val="21"/>
                <w:szCs w:val="21"/>
              </w:rPr>
            </w:pPr>
          </w:p>
          <w:p>
            <w:pPr>
              <w:spacing w:line="275" w:lineRule="auto"/>
              <w:rPr>
                <w:rFonts w:hint="eastAsia" w:ascii="宋体" w:hAnsi="宋体" w:eastAsia="宋体" w:cs="宋体"/>
                <w:color w:val="auto"/>
                <w:sz w:val="21"/>
                <w:szCs w:val="21"/>
              </w:rPr>
            </w:pPr>
          </w:p>
          <w:p>
            <w:pPr>
              <w:spacing w:line="276" w:lineRule="auto"/>
              <w:rPr>
                <w:rFonts w:hint="eastAsia" w:ascii="宋体" w:hAnsi="宋体" w:eastAsia="宋体" w:cs="宋体"/>
                <w:color w:val="auto"/>
                <w:sz w:val="21"/>
                <w:szCs w:val="21"/>
              </w:rPr>
            </w:pPr>
          </w:p>
          <w:p>
            <w:pPr>
              <w:spacing w:line="276" w:lineRule="auto"/>
              <w:rPr>
                <w:rFonts w:hint="eastAsia" w:ascii="宋体" w:hAnsi="宋体" w:eastAsia="宋体" w:cs="宋体"/>
                <w:color w:val="auto"/>
                <w:sz w:val="21"/>
                <w:szCs w:val="21"/>
              </w:rPr>
            </w:pPr>
          </w:p>
          <w:p>
            <w:pPr>
              <w:pStyle w:val="24"/>
              <w:spacing w:before="74" w:line="243" w:lineRule="auto"/>
              <w:ind w:left="450" w:right="177" w:hanging="230"/>
              <w:rPr>
                <w:rFonts w:hint="eastAsia" w:ascii="宋体" w:hAnsi="宋体" w:eastAsia="宋体" w:cs="宋体"/>
                <w:color w:val="auto"/>
                <w:sz w:val="21"/>
                <w:szCs w:val="21"/>
              </w:rPr>
            </w:pPr>
            <w:r>
              <w:rPr>
                <w:rFonts w:hint="eastAsia" w:ascii="宋体" w:hAnsi="宋体" w:eastAsia="宋体" w:cs="宋体"/>
                <w:color w:val="auto"/>
                <w:spacing w:val="8"/>
                <w:sz w:val="21"/>
                <w:szCs w:val="21"/>
              </w:rPr>
              <w:t>谷物(粮食)</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2"/>
                <w:sz w:val="21"/>
                <w:szCs w:val="21"/>
              </w:rPr>
              <w:t>干燥机</w:t>
            </w:r>
          </w:p>
        </w:tc>
        <w:tc>
          <w:tcPr>
            <w:tcW w:w="5384" w:type="dxa"/>
            <w:noWrap w:val="0"/>
            <w:vAlign w:val="top"/>
          </w:tcPr>
          <w:p>
            <w:pPr>
              <w:pStyle w:val="24"/>
              <w:spacing w:before="87" w:line="219" w:lineRule="auto"/>
              <w:ind w:left="2112"/>
              <w:rPr>
                <w:rFonts w:hint="eastAsia" w:ascii="宋体" w:hAnsi="宋体" w:eastAsia="宋体" w:cs="宋体"/>
                <w:color w:val="auto"/>
                <w:sz w:val="21"/>
                <w:szCs w:val="21"/>
              </w:rPr>
            </w:pPr>
            <w:r>
              <w:rPr>
                <w:rFonts w:hint="eastAsia" w:ascii="宋体" w:hAnsi="宋体" w:eastAsia="宋体" w:cs="宋体"/>
                <w:color w:val="auto"/>
                <w:spacing w:val="1"/>
                <w:sz w:val="21"/>
                <w:szCs w:val="21"/>
              </w:rPr>
              <w:t>3-5t平床式</w:t>
            </w:r>
          </w:p>
        </w:tc>
        <w:tc>
          <w:tcPr>
            <w:tcW w:w="1293" w:type="dxa"/>
            <w:noWrap w:val="0"/>
            <w:vAlign w:val="top"/>
          </w:tcPr>
          <w:p>
            <w:pPr>
              <w:pStyle w:val="24"/>
              <w:spacing w:before="145" w:line="184" w:lineRule="auto"/>
              <w:ind w:left="408"/>
              <w:rPr>
                <w:rFonts w:hint="eastAsia" w:ascii="宋体" w:hAnsi="宋体" w:eastAsia="宋体" w:cs="宋体"/>
                <w:color w:val="auto"/>
                <w:sz w:val="21"/>
                <w:szCs w:val="21"/>
              </w:rPr>
            </w:pPr>
            <w:r>
              <w:rPr>
                <w:rFonts w:hint="eastAsia" w:ascii="宋体" w:hAnsi="宋体" w:eastAsia="宋体" w:cs="宋体"/>
                <w:color w:val="auto"/>
                <w:spacing w:val="-5"/>
                <w:sz w:val="21"/>
                <w:szCs w:val="21"/>
              </w:rPr>
              <w:t>1350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85" w:type="dxa"/>
            <w:vMerge w:val="continue"/>
            <w:tcBorders>
              <w:top w:val="nil"/>
              <w:bottom w:val="nil"/>
            </w:tcBorders>
            <w:noWrap w:val="0"/>
            <w:vAlign w:val="top"/>
          </w:tcPr>
          <w:p>
            <w:pPr>
              <w:rPr>
                <w:rFonts w:hint="eastAsia" w:ascii="宋体" w:hAnsi="宋体" w:eastAsia="宋体" w:cs="宋体"/>
                <w:color w:val="auto"/>
                <w:sz w:val="21"/>
                <w:szCs w:val="21"/>
              </w:rPr>
            </w:pPr>
          </w:p>
        </w:tc>
        <w:tc>
          <w:tcPr>
            <w:tcW w:w="1608" w:type="dxa"/>
            <w:vMerge w:val="continue"/>
            <w:tcBorders>
              <w:top w:val="nil"/>
              <w:bottom w:val="nil"/>
            </w:tcBorders>
            <w:noWrap w:val="0"/>
            <w:vAlign w:val="top"/>
          </w:tcPr>
          <w:p>
            <w:pPr>
              <w:rPr>
                <w:rFonts w:hint="eastAsia" w:ascii="宋体" w:hAnsi="宋体" w:eastAsia="宋体" w:cs="宋体"/>
                <w:color w:val="auto"/>
                <w:sz w:val="21"/>
                <w:szCs w:val="21"/>
              </w:rPr>
            </w:pPr>
          </w:p>
        </w:tc>
        <w:tc>
          <w:tcPr>
            <w:tcW w:w="5384" w:type="dxa"/>
            <w:noWrap w:val="0"/>
            <w:vAlign w:val="top"/>
          </w:tcPr>
          <w:p>
            <w:pPr>
              <w:pStyle w:val="24"/>
              <w:spacing w:before="87" w:line="219" w:lineRule="auto"/>
              <w:ind w:left="1882"/>
              <w:rPr>
                <w:rFonts w:hint="eastAsia" w:ascii="宋体" w:hAnsi="宋体" w:eastAsia="宋体" w:cs="宋体"/>
                <w:color w:val="auto"/>
                <w:sz w:val="21"/>
                <w:szCs w:val="21"/>
              </w:rPr>
            </w:pPr>
            <w:r>
              <w:rPr>
                <w:rFonts w:hint="eastAsia" w:ascii="宋体" w:hAnsi="宋体" w:eastAsia="宋体" w:cs="宋体"/>
                <w:color w:val="auto"/>
                <w:spacing w:val="1"/>
                <w:sz w:val="21"/>
                <w:szCs w:val="21"/>
              </w:rPr>
              <w:t>5t及以上平床式</w:t>
            </w:r>
          </w:p>
        </w:tc>
        <w:tc>
          <w:tcPr>
            <w:tcW w:w="1293" w:type="dxa"/>
            <w:noWrap w:val="0"/>
            <w:vAlign w:val="top"/>
          </w:tcPr>
          <w:p>
            <w:pPr>
              <w:pStyle w:val="24"/>
              <w:spacing w:before="146" w:line="183" w:lineRule="auto"/>
              <w:ind w:left="408"/>
              <w:rPr>
                <w:rFonts w:hint="eastAsia" w:ascii="宋体" w:hAnsi="宋体" w:eastAsia="宋体" w:cs="宋体"/>
                <w:color w:val="auto"/>
                <w:sz w:val="21"/>
                <w:szCs w:val="21"/>
              </w:rPr>
            </w:pPr>
            <w:r>
              <w:rPr>
                <w:rFonts w:hint="eastAsia" w:ascii="宋体" w:hAnsi="宋体" w:eastAsia="宋体" w:cs="宋体"/>
                <w:color w:val="auto"/>
                <w:spacing w:val="-3"/>
                <w:sz w:val="21"/>
                <w:szCs w:val="21"/>
              </w:rPr>
              <w:t>2580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485" w:type="dxa"/>
            <w:vMerge w:val="continue"/>
            <w:tcBorders>
              <w:top w:val="nil"/>
              <w:bottom w:val="nil"/>
            </w:tcBorders>
            <w:noWrap w:val="0"/>
            <w:vAlign w:val="top"/>
          </w:tcPr>
          <w:p>
            <w:pPr>
              <w:rPr>
                <w:rFonts w:hint="eastAsia" w:ascii="宋体" w:hAnsi="宋体" w:eastAsia="宋体" w:cs="宋体"/>
                <w:color w:val="auto"/>
                <w:sz w:val="21"/>
                <w:szCs w:val="21"/>
              </w:rPr>
            </w:pPr>
          </w:p>
        </w:tc>
        <w:tc>
          <w:tcPr>
            <w:tcW w:w="1608" w:type="dxa"/>
            <w:vMerge w:val="continue"/>
            <w:tcBorders>
              <w:top w:val="nil"/>
              <w:bottom w:val="nil"/>
            </w:tcBorders>
            <w:noWrap w:val="0"/>
            <w:vAlign w:val="top"/>
          </w:tcPr>
          <w:p>
            <w:pPr>
              <w:rPr>
                <w:rFonts w:hint="eastAsia" w:ascii="宋体" w:hAnsi="宋体" w:eastAsia="宋体" w:cs="宋体"/>
                <w:color w:val="auto"/>
                <w:sz w:val="21"/>
                <w:szCs w:val="21"/>
              </w:rPr>
            </w:pPr>
          </w:p>
        </w:tc>
        <w:tc>
          <w:tcPr>
            <w:tcW w:w="5384" w:type="dxa"/>
            <w:noWrap w:val="0"/>
            <w:vAlign w:val="top"/>
          </w:tcPr>
          <w:p>
            <w:pPr>
              <w:pStyle w:val="24"/>
              <w:spacing w:before="97" w:line="219" w:lineRule="auto"/>
              <w:ind w:left="2112"/>
              <w:rPr>
                <w:rFonts w:hint="eastAsia" w:ascii="宋体" w:hAnsi="宋体" w:eastAsia="宋体" w:cs="宋体"/>
                <w:color w:val="auto"/>
                <w:sz w:val="21"/>
                <w:szCs w:val="21"/>
              </w:rPr>
            </w:pPr>
            <w:r>
              <w:rPr>
                <w:rFonts w:hint="eastAsia" w:ascii="宋体" w:hAnsi="宋体" w:eastAsia="宋体" w:cs="宋体"/>
                <w:color w:val="auto"/>
                <w:spacing w:val="1"/>
                <w:sz w:val="21"/>
                <w:szCs w:val="21"/>
              </w:rPr>
              <w:t>2-4t循环式</w:t>
            </w:r>
          </w:p>
        </w:tc>
        <w:tc>
          <w:tcPr>
            <w:tcW w:w="1293" w:type="dxa"/>
            <w:noWrap w:val="0"/>
            <w:vAlign w:val="top"/>
          </w:tcPr>
          <w:p>
            <w:pPr>
              <w:pStyle w:val="24"/>
              <w:spacing w:before="155" w:line="184" w:lineRule="auto"/>
              <w:ind w:left="408"/>
              <w:rPr>
                <w:rFonts w:hint="eastAsia" w:ascii="宋体" w:hAnsi="宋体" w:eastAsia="宋体" w:cs="宋体"/>
                <w:color w:val="auto"/>
                <w:sz w:val="21"/>
                <w:szCs w:val="21"/>
              </w:rPr>
            </w:pPr>
            <w:r>
              <w:rPr>
                <w:rFonts w:hint="eastAsia" w:ascii="宋体" w:hAnsi="宋体" w:eastAsia="宋体" w:cs="宋体"/>
                <w:color w:val="auto"/>
                <w:spacing w:val="-5"/>
                <w:sz w:val="21"/>
                <w:szCs w:val="21"/>
              </w:rPr>
              <w:t>1620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85" w:type="dxa"/>
            <w:vMerge w:val="continue"/>
            <w:tcBorders>
              <w:top w:val="nil"/>
              <w:bottom w:val="nil"/>
            </w:tcBorders>
            <w:noWrap w:val="0"/>
            <w:vAlign w:val="top"/>
          </w:tcPr>
          <w:p>
            <w:pPr>
              <w:rPr>
                <w:rFonts w:hint="eastAsia" w:ascii="宋体" w:hAnsi="宋体" w:eastAsia="宋体" w:cs="宋体"/>
                <w:color w:val="auto"/>
                <w:sz w:val="21"/>
                <w:szCs w:val="21"/>
              </w:rPr>
            </w:pPr>
          </w:p>
        </w:tc>
        <w:tc>
          <w:tcPr>
            <w:tcW w:w="1608" w:type="dxa"/>
            <w:vMerge w:val="continue"/>
            <w:tcBorders>
              <w:top w:val="nil"/>
              <w:bottom w:val="nil"/>
            </w:tcBorders>
            <w:noWrap w:val="0"/>
            <w:vAlign w:val="top"/>
          </w:tcPr>
          <w:p>
            <w:pPr>
              <w:rPr>
                <w:rFonts w:hint="eastAsia" w:ascii="宋体" w:hAnsi="宋体" w:eastAsia="宋体" w:cs="宋体"/>
                <w:color w:val="auto"/>
                <w:sz w:val="21"/>
                <w:szCs w:val="21"/>
              </w:rPr>
            </w:pPr>
          </w:p>
        </w:tc>
        <w:tc>
          <w:tcPr>
            <w:tcW w:w="5384" w:type="dxa"/>
            <w:noWrap w:val="0"/>
            <w:vAlign w:val="top"/>
          </w:tcPr>
          <w:p>
            <w:pPr>
              <w:pStyle w:val="24"/>
              <w:spacing w:before="78" w:line="218" w:lineRule="auto"/>
              <w:ind w:left="2052"/>
              <w:rPr>
                <w:rFonts w:hint="eastAsia" w:ascii="宋体" w:hAnsi="宋体" w:eastAsia="宋体" w:cs="宋体"/>
                <w:color w:val="auto"/>
                <w:sz w:val="21"/>
                <w:szCs w:val="21"/>
              </w:rPr>
            </w:pPr>
            <w:r>
              <w:rPr>
                <w:rFonts w:hint="eastAsia" w:ascii="宋体" w:hAnsi="宋体" w:eastAsia="宋体" w:cs="宋体"/>
                <w:color w:val="auto"/>
                <w:spacing w:val="-2"/>
                <w:sz w:val="21"/>
                <w:szCs w:val="21"/>
              </w:rPr>
              <w:t>4-10t循环式</w:t>
            </w:r>
          </w:p>
        </w:tc>
        <w:tc>
          <w:tcPr>
            <w:tcW w:w="1293" w:type="dxa"/>
            <w:noWrap w:val="0"/>
            <w:vAlign w:val="top"/>
          </w:tcPr>
          <w:p>
            <w:pPr>
              <w:pStyle w:val="24"/>
              <w:spacing w:before="138" w:line="170" w:lineRule="auto"/>
              <w:ind w:left="408"/>
              <w:rPr>
                <w:rFonts w:hint="eastAsia" w:ascii="宋体" w:hAnsi="宋体" w:eastAsia="宋体" w:cs="宋体"/>
                <w:color w:val="auto"/>
                <w:sz w:val="21"/>
                <w:szCs w:val="21"/>
              </w:rPr>
            </w:pPr>
            <w:r>
              <w:rPr>
                <w:rFonts w:hint="eastAsia" w:ascii="宋体" w:hAnsi="宋体" w:eastAsia="宋体" w:cs="宋体"/>
                <w:color w:val="auto"/>
                <w:spacing w:val="-2"/>
                <w:sz w:val="21"/>
                <w:szCs w:val="21"/>
              </w:rPr>
              <w:t>4770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485" w:type="dxa"/>
            <w:vMerge w:val="continue"/>
            <w:tcBorders>
              <w:top w:val="nil"/>
              <w:bottom w:val="nil"/>
            </w:tcBorders>
            <w:noWrap w:val="0"/>
            <w:vAlign w:val="top"/>
          </w:tcPr>
          <w:p>
            <w:pPr>
              <w:rPr>
                <w:rFonts w:hint="eastAsia" w:ascii="宋体" w:hAnsi="宋体" w:eastAsia="宋体" w:cs="宋体"/>
                <w:color w:val="auto"/>
                <w:sz w:val="21"/>
                <w:szCs w:val="21"/>
              </w:rPr>
            </w:pPr>
          </w:p>
        </w:tc>
        <w:tc>
          <w:tcPr>
            <w:tcW w:w="1608" w:type="dxa"/>
            <w:vMerge w:val="continue"/>
            <w:tcBorders>
              <w:top w:val="nil"/>
              <w:bottom w:val="nil"/>
            </w:tcBorders>
            <w:noWrap w:val="0"/>
            <w:vAlign w:val="top"/>
          </w:tcPr>
          <w:p>
            <w:pPr>
              <w:rPr>
                <w:rFonts w:hint="eastAsia" w:ascii="宋体" w:hAnsi="宋体" w:eastAsia="宋体" w:cs="宋体"/>
                <w:color w:val="auto"/>
                <w:sz w:val="21"/>
                <w:szCs w:val="21"/>
              </w:rPr>
            </w:pPr>
          </w:p>
        </w:tc>
        <w:tc>
          <w:tcPr>
            <w:tcW w:w="5384" w:type="dxa"/>
            <w:noWrap w:val="0"/>
            <w:vAlign w:val="top"/>
          </w:tcPr>
          <w:p>
            <w:pPr>
              <w:pStyle w:val="24"/>
              <w:spacing w:before="98" w:line="219" w:lineRule="auto"/>
              <w:ind w:left="1992"/>
              <w:rPr>
                <w:rFonts w:hint="eastAsia" w:ascii="宋体" w:hAnsi="宋体" w:eastAsia="宋体" w:cs="宋体"/>
                <w:color w:val="auto"/>
                <w:sz w:val="21"/>
                <w:szCs w:val="21"/>
              </w:rPr>
            </w:pPr>
            <w:r>
              <w:rPr>
                <w:rFonts w:hint="eastAsia" w:ascii="宋体" w:hAnsi="宋体" w:eastAsia="宋体" w:cs="宋体"/>
                <w:color w:val="auto"/>
                <w:spacing w:val="1"/>
                <w:sz w:val="21"/>
                <w:szCs w:val="21"/>
              </w:rPr>
              <w:t>10-20t循环式</w:t>
            </w:r>
          </w:p>
        </w:tc>
        <w:tc>
          <w:tcPr>
            <w:tcW w:w="1293" w:type="dxa"/>
            <w:noWrap w:val="0"/>
            <w:vAlign w:val="top"/>
          </w:tcPr>
          <w:p>
            <w:pPr>
              <w:pStyle w:val="24"/>
              <w:spacing w:before="157" w:line="183" w:lineRule="auto"/>
              <w:ind w:left="408"/>
              <w:rPr>
                <w:rFonts w:hint="eastAsia" w:ascii="宋体" w:hAnsi="宋体" w:eastAsia="宋体" w:cs="宋体"/>
                <w:color w:val="auto"/>
                <w:sz w:val="21"/>
                <w:szCs w:val="21"/>
              </w:rPr>
            </w:pPr>
            <w:r>
              <w:rPr>
                <w:rFonts w:hint="eastAsia" w:ascii="宋体" w:hAnsi="宋体" w:eastAsia="宋体" w:cs="宋体"/>
                <w:color w:val="auto"/>
                <w:spacing w:val="-3"/>
                <w:sz w:val="21"/>
                <w:szCs w:val="21"/>
              </w:rPr>
              <w:t>6780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85" w:type="dxa"/>
            <w:vMerge w:val="continue"/>
            <w:tcBorders>
              <w:top w:val="nil"/>
              <w:bottom w:val="nil"/>
            </w:tcBorders>
            <w:noWrap w:val="0"/>
            <w:vAlign w:val="top"/>
          </w:tcPr>
          <w:p>
            <w:pPr>
              <w:rPr>
                <w:rFonts w:hint="eastAsia" w:ascii="宋体" w:hAnsi="宋体" w:eastAsia="宋体" w:cs="宋体"/>
                <w:color w:val="auto"/>
                <w:sz w:val="21"/>
                <w:szCs w:val="21"/>
              </w:rPr>
            </w:pPr>
          </w:p>
        </w:tc>
        <w:tc>
          <w:tcPr>
            <w:tcW w:w="1608" w:type="dxa"/>
            <w:vMerge w:val="continue"/>
            <w:tcBorders>
              <w:top w:val="nil"/>
              <w:bottom w:val="nil"/>
            </w:tcBorders>
            <w:noWrap w:val="0"/>
            <w:vAlign w:val="top"/>
          </w:tcPr>
          <w:p>
            <w:pPr>
              <w:rPr>
                <w:rFonts w:hint="eastAsia" w:ascii="宋体" w:hAnsi="宋体" w:eastAsia="宋体" w:cs="宋体"/>
                <w:color w:val="auto"/>
                <w:sz w:val="21"/>
                <w:szCs w:val="21"/>
              </w:rPr>
            </w:pPr>
          </w:p>
        </w:tc>
        <w:tc>
          <w:tcPr>
            <w:tcW w:w="5384" w:type="dxa"/>
            <w:noWrap w:val="0"/>
            <w:vAlign w:val="top"/>
          </w:tcPr>
          <w:p>
            <w:pPr>
              <w:pStyle w:val="24"/>
              <w:spacing w:before="88" w:line="219" w:lineRule="auto"/>
              <w:ind w:left="1992"/>
              <w:rPr>
                <w:rFonts w:hint="eastAsia" w:ascii="宋体" w:hAnsi="宋体" w:eastAsia="宋体" w:cs="宋体"/>
                <w:color w:val="auto"/>
                <w:sz w:val="21"/>
                <w:szCs w:val="21"/>
              </w:rPr>
            </w:pPr>
            <w:r>
              <w:rPr>
                <w:rFonts w:hint="eastAsia" w:ascii="宋体" w:hAnsi="宋体" w:eastAsia="宋体" w:cs="宋体"/>
                <w:color w:val="auto"/>
                <w:spacing w:val="1"/>
                <w:sz w:val="21"/>
                <w:szCs w:val="21"/>
              </w:rPr>
              <w:t>20-30t循环式</w:t>
            </w:r>
          </w:p>
        </w:tc>
        <w:tc>
          <w:tcPr>
            <w:tcW w:w="1293" w:type="dxa"/>
            <w:noWrap w:val="0"/>
            <w:vAlign w:val="top"/>
          </w:tcPr>
          <w:p>
            <w:pPr>
              <w:pStyle w:val="24"/>
              <w:spacing w:before="147" w:line="183" w:lineRule="auto"/>
              <w:ind w:left="408"/>
              <w:rPr>
                <w:rFonts w:hint="eastAsia" w:ascii="宋体" w:hAnsi="宋体" w:eastAsia="宋体" w:cs="宋体"/>
                <w:color w:val="auto"/>
                <w:sz w:val="21"/>
                <w:szCs w:val="21"/>
              </w:rPr>
            </w:pPr>
            <w:r>
              <w:rPr>
                <w:rFonts w:hint="eastAsia" w:ascii="宋体" w:hAnsi="宋体" w:eastAsia="宋体" w:cs="宋体"/>
                <w:color w:val="auto"/>
                <w:spacing w:val="-2"/>
                <w:sz w:val="21"/>
                <w:szCs w:val="21"/>
              </w:rPr>
              <w:t>8700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485" w:type="dxa"/>
            <w:vMerge w:val="continue"/>
            <w:tcBorders>
              <w:top w:val="nil"/>
              <w:bottom w:val="nil"/>
            </w:tcBorders>
            <w:noWrap w:val="0"/>
            <w:vAlign w:val="top"/>
          </w:tcPr>
          <w:p>
            <w:pPr>
              <w:rPr>
                <w:rFonts w:hint="eastAsia" w:ascii="宋体" w:hAnsi="宋体" w:eastAsia="宋体" w:cs="宋体"/>
                <w:color w:val="auto"/>
                <w:sz w:val="21"/>
                <w:szCs w:val="21"/>
              </w:rPr>
            </w:pPr>
          </w:p>
        </w:tc>
        <w:tc>
          <w:tcPr>
            <w:tcW w:w="1608" w:type="dxa"/>
            <w:vMerge w:val="continue"/>
            <w:tcBorders>
              <w:top w:val="nil"/>
              <w:bottom w:val="nil"/>
            </w:tcBorders>
            <w:noWrap w:val="0"/>
            <w:vAlign w:val="top"/>
          </w:tcPr>
          <w:p>
            <w:pPr>
              <w:rPr>
                <w:rFonts w:hint="eastAsia" w:ascii="宋体" w:hAnsi="宋体" w:eastAsia="宋体" w:cs="宋体"/>
                <w:color w:val="auto"/>
                <w:sz w:val="21"/>
                <w:szCs w:val="21"/>
              </w:rPr>
            </w:pPr>
          </w:p>
        </w:tc>
        <w:tc>
          <w:tcPr>
            <w:tcW w:w="5384" w:type="dxa"/>
            <w:noWrap w:val="0"/>
            <w:vAlign w:val="top"/>
          </w:tcPr>
          <w:p>
            <w:pPr>
              <w:pStyle w:val="24"/>
              <w:spacing w:before="78" w:line="219" w:lineRule="auto"/>
              <w:ind w:left="1822"/>
              <w:rPr>
                <w:rFonts w:hint="eastAsia" w:ascii="宋体" w:hAnsi="宋体" w:eastAsia="宋体" w:cs="宋体"/>
                <w:color w:val="auto"/>
                <w:sz w:val="21"/>
                <w:szCs w:val="21"/>
              </w:rPr>
            </w:pPr>
            <w:r>
              <w:rPr>
                <w:rFonts w:hint="eastAsia" w:ascii="宋体" w:hAnsi="宋体" w:eastAsia="宋体" w:cs="宋体"/>
                <w:color w:val="auto"/>
                <w:spacing w:val="-2"/>
                <w:sz w:val="21"/>
                <w:szCs w:val="21"/>
              </w:rPr>
              <w:t>30t及以上循环式</w:t>
            </w:r>
          </w:p>
        </w:tc>
        <w:tc>
          <w:tcPr>
            <w:tcW w:w="1293" w:type="dxa"/>
            <w:noWrap w:val="0"/>
            <w:vAlign w:val="top"/>
          </w:tcPr>
          <w:p>
            <w:pPr>
              <w:pStyle w:val="24"/>
              <w:spacing w:before="136" w:line="179" w:lineRule="auto"/>
              <w:ind w:left="348"/>
              <w:rPr>
                <w:rFonts w:hint="eastAsia" w:ascii="宋体" w:hAnsi="宋体" w:eastAsia="宋体" w:cs="宋体"/>
                <w:color w:val="auto"/>
                <w:sz w:val="21"/>
                <w:szCs w:val="21"/>
              </w:rPr>
            </w:pPr>
            <w:r>
              <w:rPr>
                <w:rFonts w:hint="eastAsia" w:ascii="宋体" w:hAnsi="宋体" w:eastAsia="宋体" w:cs="宋体"/>
                <w:color w:val="auto"/>
                <w:spacing w:val="-5"/>
                <w:sz w:val="21"/>
                <w:szCs w:val="21"/>
              </w:rPr>
              <w:t>14070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485" w:type="dxa"/>
            <w:vMerge w:val="continue"/>
            <w:tcBorders>
              <w:top w:val="nil"/>
              <w:bottom w:val="nil"/>
            </w:tcBorders>
            <w:noWrap w:val="0"/>
            <w:vAlign w:val="top"/>
          </w:tcPr>
          <w:p>
            <w:pPr>
              <w:rPr>
                <w:rFonts w:hint="eastAsia" w:ascii="宋体" w:hAnsi="宋体" w:eastAsia="宋体" w:cs="宋体"/>
                <w:color w:val="auto"/>
                <w:sz w:val="21"/>
                <w:szCs w:val="21"/>
              </w:rPr>
            </w:pPr>
          </w:p>
        </w:tc>
        <w:tc>
          <w:tcPr>
            <w:tcW w:w="1608" w:type="dxa"/>
            <w:vMerge w:val="continue"/>
            <w:tcBorders>
              <w:top w:val="nil"/>
              <w:bottom w:val="nil"/>
            </w:tcBorders>
            <w:noWrap w:val="0"/>
            <w:vAlign w:val="top"/>
          </w:tcPr>
          <w:p>
            <w:pPr>
              <w:rPr>
                <w:rFonts w:hint="eastAsia" w:ascii="宋体" w:hAnsi="宋体" w:eastAsia="宋体" w:cs="宋体"/>
                <w:color w:val="auto"/>
                <w:sz w:val="21"/>
                <w:szCs w:val="21"/>
              </w:rPr>
            </w:pPr>
          </w:p>
        </w:tc>
        <w:tc>
          <w:tcPr>
            <w:tcW w:w="5384" w:type="dxa"/>
            <w:noWrap w:val="0"/>
            <w:vAlign w:val="top"/>
          </w:tcPr>
          <w:p>
            <w:pPr>
              <w:pStyle w:val="24"/>
              <w:spacing w:before="89" w:line="220" w:lineRule="auto"/>
              <w:ind w:left="1822"/>
              <w:rPr>
                <w:rFonts w:hint="eastAsia" w:ascii="宋体" w:hAnsi="宋体" w:eastAsia="宋体" w:cs="宋体"/>
                <w:color w:val="auto"/>
                <w:sz w:val="21"/>
                <w:szCs w:val="21"/>
              </w:rPr>
            </w:pPr>
            <w:r>
              <w:rPr>
                <w:rFonts w:hint="eastAsia" w:ascii="宋体" w:hAnsi="宋体" w:eastAsia="宋体" w:cs="宋体"/>
                <w:color w:val="auto"/>
                <w:spacing w:val="-2"/>
                <w:sz w:val="21"/>
                <w:szCs w:val="21"/>
              </w:rPr>
              <w:t>50t/d以下连续式</w:t>
            </w:r>
          </w:p>
        </w:tc>
        <w:tc>
          <w:tcPr>
            <w:tcW w:w="1293" w:type="dxa"/>
            <w:noWrap w:val="0"/>
            <w:vAlign w:val="top"/>
          </w:tcPr>
          <w:p>
            <w:pPr>
              <w:pStyle w:val="24"/>
              <w:spacing w:before="147" w:line="183" w:lineRule="auto"/>
              <w:ind w:left="408"/>
              <w:rPr>
                <w:rFonts w:hint="eastAsia" w:ascii="宋体" w:hAnsi="宋体" w:eastAsia="宋体" w:cs="宋体"/>
                <w:color w:val="auto"/>
                <w:sz w:val="21"/>
                <w:szCs w:val="21"/>
              </w:rPr>
            </w:pPr>
            <w:r>
              <w:rPr>
                <w:rFonts w:hint="eastAsia" w:ascii="宋体" w:hAnsi="宋体" w:eastAsia="宋体" w:cs="宋体"/>
                <w:color w:val="auto"/>
                <w:spacing w:val="-2"/>
                <w:sz w:val="21"/>
                <w:szCs w:val="21"/>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85" w:type="dxa"/>
            <w:vMerge w:val="continue"/>
            <w:tcBorders>
              <w:top w:val="nil"/>
              <w:bottom w:val="nil"/>
            </w:tcBorders>
            <w:noWrap w:val="0"/>
            <w:vAlign w:val="top"/>
          </w:tcPr>
          <w:p>
            <w:pPr>
              <w:rPr>
                <w:rFonts w:hint="eastAsia" w:ascii="宋体" w:hAnsi="宋体" w:eastAsia="宋体" w:cs="宋体"/>
                <w:color w:val="auto"/>
                <w:sz w:val="21"/>
                <w:szCs w:val="21"/>
              </w:rPr>
            </w:pPr>
          </w:p>
        </w:tc>
        <w:tc>
          <w:tcPr>
            <w:tcW w:w="1608" w:type="dxa"/>
            <w:vMerge w:val="continue"/>
            <w:tcBorders>
              <w:top w:val="nil"/>
              <w:bottom w:val="nil"/>
            </w:tcBorders>
            <w:noWrap w:val="0"/>
            <w:vAlign w:val="top"/>
          </w:tcPr>
          <w:p>
            <w:pPr>
              <w:rPr>
                <w:rFonts w:hint="eastAsia" w:ascii="宋体" w:hAnsi="宋体" w:eastAsia="宋体" w:cs="宋体"/>
                <w:color w:val="auto"/>
                <w:sz w:val="21"/>
                <w:szCs w:val="21"/>
              </w:rPr>
            </w:pPr>
          </w:p>
        </w:tc>
        <w:tc>
          <w:tcPr>
            <w:tcW w:w="5384" w:type="dxa"/>
            <w:noWrap w:val="0"/>
            <w:vAlign w:val="top"/>
          </w:tcPr>
          <w:p>
            <w:pPr>
              <w:pStyle w:val="24"/>
              <w:spacing w:before="90" w:line="220" w:lineRule="auto"/>
              <w:ind w:left="1652"/>
              <w:rPr>
                <w:rFonts w:hint="eastAsia" w:ascii="宋体" w:hAnsi="宋体" w:eastAsia="宋体" w:cs="宋体"/>
                <w:color w:val="auto"/>
                <w:sz w:val="21"/>
                <w:szCs w:val="21"/>
              </w:rPr>
            </w:pPr>
            <w:r>
              <w:rPr>
                <w:rFonts w:hint="eastAsia" w:ascii="宋体" w:hAnsi="宋体" w:eastAsia="宋体" w:cs="宋体"/>
                <w:color w:val="auto"/>
                <w:sz w:val="21"/>
                <w:szCs w:val="21"/>
              </w:rPr>
              <w:t>50t/d-100t/d连续式</w:t>
            </w:r>
          </w:p>
        </w:tc>
        <w:tc>
          <w:tcPr>
            <w:tcW w:w="1293" w:type="dxa"/>
            <w:noWrap w:val="0"/>
            <w:vAlign w:val="top"/>
          </w:tcPr>
          <w:p>
            <w:pPr>
              <w:pStyle w:val="24"/>
              <w:spacing w:before="148" w:line="183" w:lineRule="auto"/>
              <w:ind w:left="408"/>
              <w:rPr>
                <w:rFonts w:hint="eastAsia" w:ascii="宋体" w:hAnsi="宋体" w:eastAsia="宋体" w:cs="宋体"/>
                <w:color w:val="auto"/>
                <w:sz w:val="21"/>
                <w:szCs w:val="21"/>
              </w:rPr>
            </w:pPr>
            <w:r>
              <w:rPr>
                <w:rFonts w:hint="eastAsia" w:ascii="宋体" w:hAnsi="宋体" w:eastAsia="宋体" w:cs="宋体"/>
                <w:color w:val="auto"/>
                <w:spacing w:val="-2"/>
                <w:sz w:val="21"/>
                <w:szCs w:val="21"/>
              </w:rPr>
              <w:t>9300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485" w:type="dxa"/>
            <w:vMerge w:val="continue"/>
            <w:tcBorders>
              <w:top w:val="nil"/>
            </w:tcBorders>
            <w:noWrap w:val="0"/>
            <w:vAlign w:val="top"/>
          </w:tcPr>
          <w:p>
            <w:pPr>
              <w:rPr>
                <w:rFonts w:hint="eastAsia" w:ascii="宋体" w:hAnsi="宋体" w:eastAsia="宋体" w:cs="宋体"/>
                <w:color w:val="auto"/>
                <w:sz w:val="21"/>
                <w:szCs w:val="21"/>
              </w:rPr>
            </w:pPr>
          </w:p>
        </w:tc>
        <w:tc>
          <w:tcPr>
            <w:tcW w:w="1608" w:type="dxa"/>
            <w:vMerge w:val="continue"/>
            <w:tcBorders>
              <w:top w:val="nil"/>
            </w:tcBorders>
            <w:noWrap w:val="0"/>
            <w:vAlign w:val="top"/>
          </w:tcPr>
          <w:p>
            <w:pPr>
              <w:rPr>
                <w:rFonts w:hint="eastAsia" w:ascii="宋体" w:hAnsi="宋体" w:eastAsia="宋体" w:cs="宋体"/>
                <w:color w:val="auto"/>
                <w:sz w:val="21"/>
                <w:szCs w:val="21"/>
              </w:rPr>
            </w:pPr>
          </w:p>
        </w:tc>
        <w:tc>
          <w:tcPr>
            <w:tcW w:w="5384" w:type="dxa"/>
            <w:noWrap w:val="0"/>
            <w:vAlign w:val="top"/>
          </w:tcPr>
          <w:p>
            <w:pPr>
              <w:pStyle w:val="24"/>
              <w:spacing w:before="100" w:line="220" w:lineRule="auto"/>
              <w:ind w:left="1652"/>
              <w:rPr>
                <w:rFonts w:hint="eastAsia" w:ascii="宋体" w:hAnsi="宋体" w:eastAsia="宋体" w:cs="宋体"/>
                <w:color w:val="auto"/>
                <w:sz w:val="21"/>
                <w:szCs w:val="21"/>
              </w:rPr>
            </w:pPr>
            <w:r>
              <w:rPr>
                <w:rFonts w:hint="eastAsia" w:ascii="宋体" w:hAnsi="宋体" w:eastAsia="宋体" w:cs="宋体"/>
                <w:color w:val="auto"/>
                <w:sz w:val="21"/>
                <w:szCs w:val="21"/>
              </w:rPr>
              <w:t>100t/d及以上连续式</w:t>
            </w:r>
          </w:p>
        </w:tc>
        <w:tc>
          <w:tcPr>
            <w:tcW w:w="1293" w:type="dxa"/>
            <w:noWrap w:val="0"/>
            <w:vAlign w:val="top"/>
          </w:tcPr>
          <w:p>
            <w:pPr>
              <w:pStyle w:val="24"/>
              <w:spacing w:before="158" w:line="183" w:lineRule="auto"/>
              <w:ind w:left="348"/>
              <w:rPr>
                <w:rFonts w:hint="eastAsia" w:ascii="宋体" w:hAnsi="宋体" w:eastAsia="宋体" w:cs="宋体"/>
                <w:color w:val="auto"/>
                <w:sz w:val="21"/>
                <w:szCs w:val="21"/>
              </w:rPr>
            </w:pPr>
            <w:r>
              <w:rPr>
                <w:rFonts w:hint="eastAsia" w:ascii="宋体" w:hAnsi="宋体" w:eastAsia="宋体" w:cs="宋体"/>
                <w:color w:val="auto"/>
                <w:spacing w:val="-2"/>
                <w:sz w:val="21"/>
                <w:szCs w:val="21"/>
              </w:rPr>
              <w:t>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485" w:type="dxa"/>
            <w:vMerge w:val="restart"/>
            <w:tcBorders>
              <w:bottom w:val="nil"/>
            </w:tcBorders>
            <w:noWrap w:val="0"/>
            <w:vAlign w:val="top"/>
          </w:tcPr>
          <w:p>
            <w:pPr>
              <w:spacing w:line="479" w:lineRule="auto"/>
              <w:rPr>
                <w:rFonts w:hint="eastAsia" w:ascii="宋体" w:hAnsi="宋体" w:eastAsia="宋体" w:cs="宋体"/>
                <w:color w:val="auto"/>
                <w:sz w:val="21"/>
                <w:szCs w:val="21"/>
              </w:rPr>
            </w:pPr>
          </w:p>
          <w:p>
            <w:pPr>
              <w:pStyle w:val="24"/>
              <w:spacing w:before="75" w:line="184" w:lineRule="auto"/>
              <w:ind w:left="115"/>
              <w:rPr>
                <w:rFonts w:hint="eastAsia" w:ascii="宋体" w:hAnsi="宋体" w:eastAsia="宋体" w:cs="宋体"/>
                <w:color w:val="auto"/>
                <w:sz w:val="21"/>
                <w:szCs w:val="21"/>
              </w:rPr>
            </w:pPr>
            <w:r>
              <w:rPr>
                <w:rFonts w:hint="eastAsia" w:ascii="宋体" w:hAnsi="宋体" w:eastAsia="宋体" w:cs="宋体"/>
                <w:color w:val="auto"/>
                <w:spacing w:val="-7"/>
                <w:sz w:val="21"/>
                <w:szCs w:val="21"/>
              </w:rPr>
              <w:t>15</w:t>
            </w:r>
          </w:p>
        </w:tc>
        <w:tc>
          <w:tcPr>
            <w:tcW w:w="1608" w:type="dxa"/>
            <w:vMerge w:val="restart"/>
            <w:tcBorders>
              <w:bottom w:val="nil"/>
            </w:tcBorders>
            <w:noWrap w:val="0"/>
            <w:vAlign w:val="top"/>
          </w:tcPr>
          <w:p>
            <w:pPr>
              <w:spacing w:line="420" w:lineRule="auto"/>
              <w:rPr>
                <w:rFonts w:hint="eastAsia" w:ascii="宋体" w:hAnsi="宋体" w:eastAsia="宋体" w:cs="宋体"/>
                <w:color w:val="auto"/>
                <w:sz w:val="21"/>
                <w:szCs w:val="21"/>
              </w:rPr>
            </w:pPr>
          </w:p>
          <w:p>
            <w:pPr>
              <w:pStyle w:val="24"/>
              <w:spacing w:before="75" w:line="219" w:lineRule="auto"/>
              <w:ind w:left="450"/>
              <w:rPr>
                <w:rFonts w:hint="eastAsia" w:ascii="宋体" w:hAnsi="宋体" w:eastAsia="宋体" w:cs="宋体"/>
                <w:color w:val="auto"/>
                <w:sz w:val="21"/>
                <w:szCs w:val="21"/>
              </w:rPr>
            </w:pPr>
            <w:r>
              <w:rPr>
                <w:rFonts w:hint="eastAsia" w:ascii="宋体" w:hAnsi="宋体" w:eastAsia="宋体" w:cs="宋体"/>
                <w:color w:val="auto"/>
                <w:spacing w:val="-2"/>
                <w:sz w:val="21"/>
                <w:szCs w:val="21"/>
              </w:rPr>
              <w:t>碾米机</w:t>
            </w:r>
          </w:p>
        </w:tc>
        <w:tc>
          <w:tcPr>
            <w:tcW w:w="5384" w:type="dxa"/>
            <w:noWrap w:val="0"/>
            <w:vAlign w:val="top"/>
          </w:tcPr>
          <w:p>
            <w:pPr>
              <w:pStyle w:val="24"/>
              <w:spacing w:before="118" w:line="219" w:lineRule="auto"/>
              <w:ind w:left="2342"/>
              <w:rPr>
                <w:rFonts w:hint="eastAsia" w:ascii="宋体" w:hAnsi="宋体" w:eastAsia="宋体" w:cs="宋体"/>
                <w:color w:val="auto"/>
                <w:sz w:val="21"/>
                <w:szCs w:val="21"/>
              </w:rPr>
            </w:pPr>
            <w:r>
              <w:rPr>
                <w:rFonts w:hint="eastAsia" w:ascii="宋体" w:hAnsi="宋体" w:eastAsia="宋体" w:cs="宋体"/>
                <w:color w:val="auto"/>
                <w:spacing w:val="-2"/>
                <w:sz w:val="21"/>
                <w:szCs w:val="21"/>
              </w:rPr>
              <w:t>碾米机</w:t>
            </w:r>
          </w:p>
        </w:tc>
        <w:tc>
          <w:tcPr>
            <w:tcW w:w="1293" w:type="dxa"/>
            <w:noWrap w:val="0"/>
            <w:vAlign w:val="top"/>
          </w:tcPr>
          <w:p>
            <w:pPr>
              <w:pStyle w:val="24"/>
              <w:spacing w:before="177" w:line="184" w:lineRule="auto"/>
              <w:ind w:left="468"/>
              <w:rPr>
                <w:rFonts w:hint="eastAsia" w:ascii="宋体" w:hAnsi="宋体" w:eastAsia="宋体" w:cs="宋体"/>
                <w:color w:val="auto"/>
                <w:sz w:val="21"/>
                <w:szCs w:val="21"/>
              </w:rPr>
            </w:pPr>
            <w:r>
              <w:rPr>
                <w:rFonts w:hint="eastAsia" w:ascii="宋体" w:hAnsi="宋体" w:eastAsia="宋体" w:cs="宋体"/>
                <w:color w:val="auto"/>
                <w:spacing w:val="-6"/>
                <w:sz w:val="21"/>
                <w:szCs w:val="21"/>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485" w:type="dxa"/>
            <w:vMerge w:val="continue"/>
            <w:tcBorders>
              <w:top w:val="nil"/>
            </w:tcBorders>
            <w:noWrap w:val="0"/>
            <w:vAlign w:val="top"/>
          </w:tcPr>
          <w:p>
            <w:pPr>
              <w:rPr>
                <w:rFonts w:hint="eastAsia" w:ascii="宋体" w:hAnsi="宋体" w:eastAsia="宋体" w:cs="宋体"/>
                <w:color w:val="auto"/>
                <w:sz w:val="21"/>
                <w:szCs w:val="21"/>
              </w:rPr>
            </w:pPr>
          </w:p>
        </w:tc>
        <w:tc>
          <w:tcPr>
            <w:tcW w:w="1608" w:type="dxa"/>
            <w:vMerge w:val="continue"/>
            <w:tcBorders>
              <w:top w:val="nil"/>
            </w:tcBorders>
            <w:noWrap w:val="0"/>
            <w:vAlign w:val="top"/>
          </w:tcPr>
          <w:p>
            <w:pPr>
              <w:rPr>
                <w:rFonts w:hint="eastAsia" w:ascii="宋体" w:hAnsi="宋体" w:eastAsia="宋体" w:cs="宋体"/>
                <w:color w:val="auto"/>
                <w:sz w:val="21"/>
                <w:szCs w:val="21"/>
              </w:rPr>
            </w:pPr>
          </w:p>
        </w:tc>
        <w:tc>
          <w:tcPr>
            <w:tcW w:w="5384" w:type="dxa"/>
            <w:noWrap w:val="0"/>
            <w:vAlign w:val="top"/>
          </w:tcPr>
          <w:p>
            <w:pPr>
              <w:pStyle w:val="24"/>
              <w:spacing w:before="107" w:line="219" w:lineRule="auto"/>
              <w:ind w:left="1992"/>
              <w:rPr>
                <w:rFonts w:hint="eastAsia" w:ascii="宋体" w:hAnsi="宋体" w:eastAsia="宋体" w:cs="宋体"/>
                <w:color w:val="auto"/>
                <w:sz w:val="21"/>
                <w:szCs w:val="21"/>
              </w:rPr>
            </w:pPr>
            <w:r>
              <w:rPr>
                <w:rFonts w:hint="eastAsia" w:ascii="宋体" w:hAnsi="宋体" w:eastAsia="宋体" w:cs="宋体"/>
                <w:color w:val="auto"/>
                <w:spacing w:val="-2"/>
                <w:sz w:val="21"/>
                <w:szCs w:val="21"/>
              </w:rPr>
              <w:t>垄碾组合米机</w:t>
            </w:r>
          </w:p>
          <w:p>
            <w:pPr>
              <w:pStyle w:val="24"/>
              <w:spacing w:before="109" w:line="196" w:lineRule="auto"/>
              <w:ind w:left="842"/>
              <w:rPr>
                <w:rFonts w:hint="eastAsia" w:ascii="宋体" w:hAnsi="宋体" w:eastAsia="宋体" w:cs="宋体"/>
                <w:color w:val="auto"/>
                <w:sz w:val="21"/>
                <w:szCs w:val="21"/>
              </w:rPr>
            </w:pPr>
            <w:r>
              <w:rPr>
                <w:rFonts w:hint="eastAsia" w:ascii="宋体" w:hAnsi="宋体" w:eastAsia="宋体" w:cs="宋体"/>
                <w:color w:val="auto"/>
                <w:spacing w:val="2"/>
                <w:sz w:val="21"/>
                <w:szCs w:val="21"/>
              </w:rPr>
              <w:t>(具备剥壳、清选、碾米、抛光功能)</w:t>
            </w:r>
          </w:p>
        </w:tc>
        <w:tc>
          <w:tcPr>
            <w:tcW w:w="1293" w:type="dxa"/>
            <w:noWrap w:val="0"/>
            <w:vAlign w:val="top"/>
          </w:tcPr>
          <w:p>
            <w:pPr>
              <w:spacing w:line="252" w:lineRule="auto"/>
              <w:rPr>
                <w:rFonts w:hint="eastAsia" w:ascii="宋体" w:hAnsi="宋体" w:eastAsia="宋体" w:cs="宋体"/>
                <w:color w:val="auto"/>
                <w:sz w:val="21"/>
                <w:szCs w:val="21"/>
              </w:rPr>
            </w:pPr>
          </w:p>
          <w:p>
            <w:pPr>
              <w:pStyle w:val="24"/>
              <w:spacing w:before="75" w:line="183" w:lineRule="auto"/>
              <w:ind w:left="408"/>
              <w:rPr>
                <w:rFonts w:hint="eastAsia" w:ascii="宋体" w:hAnsi="宋体" w:eastAsia="宋体" w:cs="宋体"/>
                <w:color w:val="auto"/>
                <w:sz w:val="21"/>
                <w:szCs w:val="21"/>
              </w:rPr>
            </w:pPr>
            <w:r>
              <w:rPr>
                <w:rFonts w:hint="eastAsia" w:ascii="宋体" w:hAnsi="宋体" w:eastAsia="宋体" w:cs="宋体"/>
                <w:color w:val="auto"/>
                <w:spacing w:val="-3"/>
                <w:sz w:val="21"/>
                <w:szCs w:val="21"/>
              </w:rPr>
              <w:t>2520</w:t>
            </w:r>
          </w:p>
        </w:tc>
      </w:tr>
    </w:tbl>
    <w:p>
      <w:pPr>
        <w:spacing w:before="101" w:line="224" w:lineRule="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pacing w:val="-17"/>
          <w:sz w:val="32"/>
          <w:szCs w:val="32"/>
        </w:rPr>
        <w:t>附</w:t>
      </w:r>
      <w:r>
        <w:rPr>
          <w:rFonts w:hint="eastAsia" w:ascii="方正黑体_GBK" w:hAnsi="方正黑体_GBK" w:eastAsia="方正黑体_GBK" w:cs="方正黑体_GBK"/>
          <w:b w:val="0"/>
          <w:bCs w:val="0"/>
          <w:color w:val="auto"/>
          <w:spacing w:val="-65"/>
          <w:sz w:val="32"/>
          <w:szCs w:val="32"/>
        </w:rPr>
        <w:t xml:space="preserve"> </w:t>
      </w:r>
      <w:r>
        <w:rPr>
          <w:rFonts w:hint="eastAsia" w:ascii="方正黑体_GBK" w:hAnsi="方正黑体_GBK" w:eastAsia="方正黑体_GBK" w:cs="方正黑体_GBK"/>
          <w:b w:val="0"/>
          <w:bCs w:val="0"/>
          <w:color w:val="auto"/>
          <w:spacing w:val="-17"/>
          <w:sz w:val="32"/>
          <w:szCs w:val="32"/>
        </w:rPr>
        <w:t>件</w:t>
      </w:r>
      <w:r>
        <w:rPr>
          <w:rFonts w:hint="eastAsia" w:ascii="方正黑体_GBK" w:hAnsi="方正黑体_GBK" w:eastAsia="方正黑体_GBK" w:cs="方正黑体_GBK"/>
          <w:b w:val="0"/>
          <w:bCs w:val="0"/>
          <w:color w:val="auto"/>
          <w:spacing w:val="-48"/>
          <w:sz w:val="32"/>
          <w:szCs w:val="32"/>
        </w:rPr>
        <w:t xml:space="preserve"> </w:t>
      </w:r>
      <w:r>
        <w:rPr>
          <w:rFonts w:hint="eastAsia" w:ascii="方正黑体_GBK" w:hAnsi="方正黑体_GBK" w:eastAsia="方正黑体_GBK" w:cs="方正黑体_GBK"/>
          <w:b w:val="0"/>
          <w:bCs w:val="0"/>
          <w:color w:val="auto"/>
          <w:spacing w:val="-17"/>
          <w:sz w:val="32"/>
          <w:szCs w:val="32"/>
          <w:lang w:val="en-US" w:eastAsia="zh-CN"/>
        </w:rPr>
        <w:t>2</w:t>
      </w:r>
    </w:p>
    <w:p>
      <w:pPr>
        <w:spacing w:before="335" w:line="221" w:lineRule="auto"/>
        <w:ind w:left="2576"/>
        <w:rPr>
          <w:rFonts w:hint="eastAsia" w:ascii="宋体" w:hAnsi="宋体" w:eastAsia="宋体" w:cs="宋体"/>
          <w:b/>
          <w:bCs/>
          <w:color w:val="auto"/>
          <w:spacing w:val="-8"/>
          <w:sz w:val="45"/>
          <w:szCs w:val="45"/>
        </w:rPr>
      </w:pPr>
    </w:p>
    <w:p>
      <w:pPr>
        <w:spacing w:before="335" w:line="221" w:lineRule="auto"/>
        <w:ind w:left="2576"/>
        <w:rPr>
          <w:rFonts w:hint="eastAsia" w:ascii="宋体" w:hAnsi="宋体" w:eastAsia="宋体" w:cs="宋体"/>
          <w:color w:val="auto"/>
          <w:sz w:val="45"/>
          <w:szCs w:val="45"/>
        </w:rPr>
      </w:pPr>
      <w:r>
        <w:rPr>
          <w:rFonts w:hint="eastAsia" w:ascii="宋体" w:hAnsi="宋体" w:eastAsia="宋体" w:cs="宋体"/>
          <w:b/>
          <w:bCs/>
          <w:color w:val="auto"/>
          <w:spacing w:val="-8"/>
          <w:sz w:val="45"/>
          <w:szCs w:val="45"/>
        </w:rPr>
        <w:t>农业机械来历承诺书</w:t>
      </w:r>
    </w:p>
    <w:p>
      <w:pPr>
        <w:spacing w:line="266" w:lineRule="auto"/>
        <w:rPr>
          <w:rFonts w:hint="eastAsia" w:ascii="宋体" w:hAnsi="宋体" w:eastAsia="宋体" w:cs="宋体"/>
          <w:color w:val="auto"/>
          <w:sz w:val="21"/>
        </w:rPr>
      </w:pPr>
    </w:p>
    <w:p>
      <w:pPr>
        <w:spacing w:line="267" w:lineRule="auto"/>
        <w:rPr>
          <w:rFonts w:hint="eastAsia" w:ascii="宋体" w:hAnsi="宋体" w:eastAsia="宋体" w:cs="宋体"/>
          <w:color w:val="auto"/>
          <w:sz w:val="21"/>
        </w:rPr>
      </w:pPr>
    </w:p>
    <w:p>
      <w:pPr>
        <w:spacing w:line="267" w:lineRule="auto"/>
        <w:rPr>
          <w:rFonts w:hint="eastAsia" w:ascii="宋体" w:hAnsi="宋体" w:eastAsia="宋体" w:cs="宋体"/>
          <w:color w:val="auto"/>
          <w:sz w:val="21"/>
        </w:rPr>
      </w:pPr>
    </w:p>
    <w:p>
      <w:pPr>
        <w:pStyle w:val="5"/>
        <w:tabs>
          <w:tab w:val="left" w:pos="650"/>
          <w:tab w:val="left" w:pos="2890"/>
          <w:tab w:val="left" w:pos="3050"/>
        </w:tabs>
        <w:spacing w:before="100" w:line="367" w:lineRule="auto"/>
        <w:ind w:right="14" w:firstLine="660"/>
        <w:jc w:val="both"/>
        <w:rPr>
          <w:rFonts w:hint="eastAsia" w:ascii="宋体" w:hAnsi="宋体" w:eastAsia="宋体" w:cs="宋体"/>
          <w:color w:val="auto"/>
          <w:sz w:val="31"/>
          <w:szCs w:val="31"/>
        </w:rPr>
      </w:pPr>
      <w:r>
        <w:rPr>
          <w:rFonts w:hint="eastAsia" w:ascii="宋体" w:hAnsi="宋体" w:eastAsia="宋体" w:cs="宋体"/>
          <w:color w:val="auto"/>
          <w:spacing w:val="-24"/>
          <w:sz w:val="31"/>
          <w:szCs w:val="31"/>
        </w:rPr>
        <w:t>本人</w:t>
      </w:r>
      <w:r>
        <w:rPr>
          <w:rFonts w:hint="eastAsia" w:ascii="宋体" w:hAnsi="宋体" w:eastAsia="宋体" w:cs="宋体"/>
          <w:color w:val="auto"/>
          <w:spacing w:val="-66"/>
          <w:sz w:val="31"/>
          <w:szCs w:val="31"/>
        </w:rPr>
        <w:t xml:space="preserve"> </w:t>
      </w:r>
      <w:r>
        <w:rPr>
          <w:rFonts w:hint="eastAsia" w:ascii="宋体" w:hAnsi="宋体" w:eastAsia="宋体" w:cs="宋体"/>
          <w:color w:val="auto"/>
          <w:spacing w:val="6"/>
          <w:sz w:val="31"/>
          <w:szCs w:val="31"/>
          <w:u w:val="single" w:color="auto"/>
        </w:rPr>
        <w:t xml:space="preserve">        </w:t>
      </w:r>
      <w:r>
        <w:rPr>
          <w:rFonts w:hint="eastAsia" w:ascii="宋体" w:hAnsi="宋体" w:eastAsia="宋体" w:cs="宋体"/>
          <w:color w:val="auto"/>
          <w:spacing w:val="6"/>
          <w:sz w:val="31"/>
          <w:szCs w:val="31"/>
          <w:u w:val="single" w:color="auto"/>
          <w:lang w:val="en-US" w:eastAsia="zh-CN"/>
        </w:rPr>
        <w:t xml:space="preserve">   </w:t>
      </w:r>
      <w:r>
        <w:rPr>
          <w:rFonts w:hint="eastAsia" w:ascii="宋体" w:hAnsi="宋体" w:eastAsia="宋体" w:cs="宋体"/>
          <w:color w:val="auto"/>
          <w:spacing w:val="-24"/>
          <w:sz w:val="31"/>
          <w:szCs w:val="31"/>
        </w:rPr>
        <w:t>(</w:t>
      </w:r>
      <w:r>
        <w:rPr>
          <w:rFonts w:hint="eastAsia" w:ascii="宋体" w:hAnsi="宋体" w:eastAsia="宋体" w:cs="宋体"/>
          <w:color w:val="auto"/>
          <w:spacing w:val="-48"/>
          <w:sz w:val="31"/>
          <w:szCs w:val="31"/>
        </w:rPr>
        <w:t xml:space="preserve"> </w:t>
      </w:r>
      <w:r>
        <w:rPr>
          <w:rFonts w:hint="eastAsia" w:ascii="宋体" w:hAnsi="宋体" w:eastAsia="宋体" w:cs="宋体"/>
          <w:color w:val="auto"/>
          <w:spacing w:val="-24"/>
          <w:sz w:val="31"/>
          <w:szCs w:val="31"/>
        </w:rPr>
        <w:t>身</w:t>
      </w:r>
      <w:r>
        <w:rPr>
          <w:rFonts w:hint="eastAsia" w:ascii="宋体" w:hAnsi="宋体" w:eastAsia="宋体" w:cs="宋体"/>
          <w:color w:val="auto"/>
          <w:spacing w:val="-49"/>
          <w:sz w:val="31"/>
          <w:szCs w:val="31"/>
        </w:rPr>
        <w:t xml:space="preserve"> </w:t>
      </w:r>
      <w:r>
        <w:rPr>
          <w:rFonts w:hint="eastAsia" w:ascii="宋体" w:hAnsi="宋体" w:eastAsia="宋体" w:cs="宋体"/>
          <w:color w:val="auto"/>
          <w:spacing w:val="-24"/>
          <w:sz w:val="31"/>
          <w:szCs w:val="31"/>
        </w:rPr>
        <w:t>份</w:t>
      </w:r>
      <w:r>
        <w:rPr>
          <w:rFonts w:hint="eastAsia" w:ascii="宋体" w:hAnsi="宋体" w:eastAsia="宋体" w:cs="宋体"/>
          <w:color w:val="auto"/>
          <w:spacing w:val="-49"/>
          <w:sz w:val="31"/>
          <w:szCs w:val="31"/>
        </w:rPr>
        <w:t xml:space="preserve"> </w:t>
      </w:r>
      <w:r>
        <w:rPr>
          <w:rFonts w:hint="eastAsia" w:ascii="宋体" w:hAnsi="宋体" w:eastAsia="宋体" w:cs="宋体"/>
          <w:color w:val="auto"/>
          <w:spacing w:val="-24"/>
          <w:sz w:val="31"/>
          <w:szCs w:val="31"/>
        </w:rPr>
        <w:t>证</w:t>
      </w:r>
      <w:r>
        <w:rPr>
          <w:rFonts w:hint="eastAsia" w:ascii="宋体" w:hAnsi="宋体" w:eastAsia="宋体" w:cs="宋体"/>
          <w:color w:val="auto"/>
          <w:spacing w:val="-25"/>
          <w:sz w:val="31"/>
          <w:szCs w:val="31"/>
        </w:rPr>
        <w:t xml:space="preserve"> </w:t>
      </w:r>
      <w:r>
        <w:rPr>
          <w:rFonts w:hint="eastAsia" w:ascii="宋体" w:hAnsi="宋体" w:eastAsia="宋体" w:cs="宋体"/>
          <w:color w:val="auto"/>
          <w:spacing w:val="-24"/>
          <w:sz w:val="31"/>
          <w:szCs w:val="31"/>
        </w:rPr>
        <w:t>：</w:t>
      </w:r>
      <w:r>
        <w:rPr>
          <w:rFonts w:hint="eastAsia" w:ascii="宋体" w:hAnsi="宋体" w:eastAsia="宋体" w:cs="宋体"/>
          <w:color w:val="auto"/>
          <w:spacing w:val="-129"/>
          <w:sz w:val="31"/>
          <w:szCs w:val="31"/>
        </w:rPr>
        <w:t xml:space="preserve"> </w:t>
      </w:r>
      <w:r>
        <w:rPr>
          <w:rFonts w:hint="eastAsia" w:ascii="宋体" w:hAnsi="宋体" w:eastAsia="宋体" w:cs="宋体"/>
          <w:color w:val="auto"/>
          <w:spacing w:val="8"/>
          <w:sz w:val="31"/>
          <w:szCs w:val="31"/>
          <w:u w:val="single" w:color="auto"/>
        </w:rPr>
        <w:t xml:space="preserve">                  </w:t>
      </w:r>
      <w:r>
        <w:rPr>
          <w:rFonts w:hint="eastAsia" w:ascii="宋体" w:hAnsi="宋体" w:eastAsia="宋体" w:cs="宋体"/>
          <w:color w:val="auto"/>
          <w:spacing w:val="-99"/>
          <w:sz w:val="31"/>
          <w:szCs w:val="31"/>
        </w:rPr>
        <w:t xml:space="preserve"> </w:t>
      </w:r>
      <w:r>
        <w:rPr>
          <w:rFonts w:hint="eastAsia" w:ascii="宋体" w:hAnsi="宋体" w:eastAsia="宋体" w:cs="宋体"/>
          <w:color w:val="auto"/>
          <w:spacing w:val="-24"/>
          <w:sz w:val="31"/>
          <w:szCs w:val="31"/>
        </w:rPr>
        <w:t>;</w:t>
      </w:r>
      <w:r>
        <w:rPr>
          <w:rFonts w:hint="eastAsia" w:ascii="宋体" w:hAnsi="宋体" w:eastAsia="宋体" w:cs="宋体"/>
          <w:color w:val="auto"/>
          <w:spacing w:val="19"/>
          <w:sz w:val="31"/>
          <w:szCs w:val="31"/>
        </w:rPr>
        <w:t xml:space="preserve"> </w:t>
      </w:r>
      <w:r>
        <w:rPr>
          <w:rFonts w:hint="eastAsia" w:ascii="宋体" w:hAnsi="宋体" w:eastAsia="宋体" w:cs="宋体"/>
          <w:color w:val="auto"/>
          <w:spacing w:val="-24"/>
          <w:sz w:val="31"/>
          <w:szCs w:val="31"/>
        </w:rPr>
        <w:t>住</w:t>
      </w:r>
      <w:r>
        <w:rPr>
          <w:rFonts w:hint="eastAsia" w:ascii="宋体" w:hAnsi="宋体" w:eastAsia="宋体" w:cs="宋体"/>
          <w:color w:val="auto"/>
          <w:spacing w:val="25"/>
          <w:sz w:val="31"/>
          <w:szCs w:val="31"/>
        </w:rPr>
        <w:t xml:space="preserve"> </w:t>
      </w:r>
      <w:r>
        <w:rPr>
          <w:rFonts w:hint="eastAsia" w:ascii="宋体" w:hAnsi="宋体" w:eastAsia="宋体" w:cs="宋体"/>
          <w:color w:val="auto"/>
          <w:spacing w:val="-24"/>
          <w:sz w:val="31"/>
          <w:szCs w:val="31"/>
        </w:rPr>
        <w:t>址</w:t>
      </w:r>
      <w:r>
        <w:rPr>
          <w:rFonts w:hint="eastAsia" w:ascii="宋体" w:hAnsi="宋体" w:eastAsia="宋体" w:cs="宋体"/>
          <w:color w:val="auto"/>
          <w:sz w:val="31"/>
          <w:szCs w:val="31"/>
        </w:rPr>
        <w:t xml:space="preserve"> </w:t>
      </w:r>
      <w:r>
        <w:rPr>
          <w:rFonts w:hint="eastAsia" w:ascii="宋体" w:hAnsi="宋体" w:eastAsia="宋体" w:cs="宋体"/>
          <w:color w:val="auto"/>
          <w:sz w:val="31"/>
          <w:szCs w:val="31"/>
          <w:u w:val="single" w:color="auto"/>
        </w:rPr>
        <w:tab/>
      </w:r>
      <w:r>
        <w:rPr>
          <w:rFonts w:hint="eastAsia" w:ascii="宋体" w:hAnsi="宋体" w:eastAsia="宋体" w:cs="宋体"/>
          <w:color w:val="auto"/>
          <w:sz w:val="31"/>
          <w:szCs w:val="31"/>
          <w:u w:val="single" w:color="auto"/>
        </w:rPr>
        <w:tab/>
      </w:r>
      <w:r>
        <w:rPr>
          <w:rFonts w:hint="eastAsia" w:ascii="宋体" w:hAnsi="宋体" w:eastAsia="宋体" w:cs="宋体"/>
          <w:color w:val="auto"/>
          <w:sz w:val="31"/>
          <w:szCs w:val="31"/>
          <w:u w:val="single" w:color="auto"/>
        </w:rPr>
        <w:tab/>
      </w:r>
      <w:r>
        <w:rPr>
          <w:rFonts w:hint="eastAsia" w:ascii="宋体" w:hAnsi="宋体" w:eastAsia="宋体" w:cs="宋体"/>
          <w:color w:val="auto"/>
          <w:spacing w:val="-130"/>
          <w:sz w:val="31"/>
          <w:szCs w:val="31"/>
        </w:rPr>
        <w:t xml:space="preserve"> </w:t>
      </w:r>
      <w:r>
        <w:rPr>
          <w:rFonts w:hint="eastAsia" w:ascii="宋体" w:hAnsi="宋体" w:eastAsia="宋体" w:cs="宋体"/>
          <w:color w:val="auto"/>
          <w:spacing w:val="-10"/>
          <w:sz w:val="31"/>
          <w:szCs w:val="31"/>
        </w:rPr>
        <w:t>;联系电话：</w:t>
      </w:r>
      <w:r>
        <w:rPr>
          <w:rFonts w:hint="eastAsia" w:ascii="宋体" w:hAnsi="宋体" w:eastAsia="宋体" w:cs="宋体"/>
          <w:color w:val="auto"/>
          <w:spacing w:val="25"/>
          <w:sz w:val="31"/>
          <w:szCs w:val="31"/>
        </w:rPr>
        <w:t xml:space="preserve"> </w:t>
      </w:r>
      <w:r>
        <w:rPr>
          <w:rFonts w:hint="eastAsia" w:ascii="宋体" w:hAnsi="宋体" w:eastAsia="宋体" w:cs="宋体"/>
          <w:color w:val="auto"/>
          <w:spacing w:val="7"/>
          <w:sz w:val="31"/>
          <w:szCs w:val="31"/>
          <w:u w:val="single" w:color="auto"/>
        </w:rPr>
        <w:t xml:space="preserve">                   </w:t>
      </w:r>
      <w:r>
        <w:rPr>
          <w:rFonts w:hint="eastAsia" w:ascii="宋体" w:hAnsi="宋体" w:eastAsia="宋体" w:cs="宋体"/>
          <w:color w:val="auto"/>
          <w:spacing w:val="-133"/>
          <w:sz w:val="31"/>
          <w:szCs w:val="31"/>
        </w:rPr>
        <w:t xml:space="preserve"> </w:t>
      </w:r>
      <w:r>
        <w:rPr>
          <w:rFonts w:hint="eastAsia" w:ascii="宋体" w:hAnsi="宋体" w:eastAsia="宋体" w:cs="宋体"/>
          <w:color w:val="auto"/>
          <w:spacing w:val="-10"/>
          <w:sz w:val="31"/>
          <w:szCs w:val="31"/>
        </w:rPr>
        <w:t>)</w:t>
      </w:r>
      <w:r>
        <w:rPr>
          <w:rFonts w:hint="eastAsia" w:ascii="宋体" w:hAnsi="宋体" w:eastAsia="宋体" w:cs="宋体"/>
          <w:color w:val="auto"/>
          <w:spacing w:val="34"/>
          <w:sz w:val="31"/>
          <w:szCs w:val="31"/>
        </w:rPr>
        <w:t xml:space="preserve"> </w:t>
      </w:r>
      <w:r>
        <w:rPr>
          <w:rFonts w:hint="eastAsia" w:ascii="宋体" w:hAnsi="宋体" w:eastAsia="宋体" w:cs="宋体"/>
          <w:color w:val="auto"/>
          <w:spacing w:val="-10"/>
          <w:sz w:val="31"/>
          <w:szCs w:val="31"/>
        </w:rPr>
        <w:t>于</w:t>
      </w:r>
      <w:r>
        <w:rPr>
          <w:rFonts w:hint="eastAsia" w:ascii="宋体" w:hAnsi="宋体" w:eastAsia="宋体" w:cs="宋体"/>
          <w:color w:val="auto"/>
          <w:sz w:val="31"/>
          <w:szCs w:val="31"/>
        </w:rPr>
        <w:t xml:space="preserve"> </w:t>
      </w:r>
      <w:r>
        <w:rPr>
          <w:rFonts w:hint="eastAsia" w:ascii="宋体" w:hAnsi="宋体" w:eastAsia="宋体" w:cs="宋体"/>
          <w:color w:val="auto"/>
          <w:sz w:val="31"/>
          <w:szCs w:val="31"/>
          <w:u w:val="single" w:color="auto"/>
        </w:rPr>
        <w:tab/>
      </w:r>
      <w:r>
        <w:rPr>
          <w:rFonts w:hint="eastAsia" w:ascii="宋体" w:hAnsi="宋体" w:eastAsia="宋体" w:cs="宋体"/>
          <w:color w:val="auto"/>
          <w:spacing w:val="-140"/>
          <w:sz w:val="31"/>
          <w:szCs w:val="31"/>
        </w:rPr>
        <w:t xml:space="preserve"> </w:t>
      </w:r>
      <w:r>
        <w:rPr>
          <w:rFonts w:hint="eastAsia" w:ascii="宋体" w:hAnsi="宋体" w:eastAsia="宋体" w:cs="宋体"/>
          <w:color w:val="auto"/>
          <w:spacing w:val="-27"/>
          <w:sz w:val="31"/>
          <w:szCs w:val="31"/>
        </w:rPr>
        <w:t>年</w:t>
      </w:r>
      <w:r>
        <w:rPr>
          <w:rFonts w:hint="eastAsia" w:ascii="宋体" w:hAnsi="宋体" w:eastAsia="宋体" w:cs="宋体"/>
          <w:color w:val="auto"/>
          <w:spacing w:val="-138"/>
          <w:sz w:val="31"/>
          <w:szCs w:val="31"/>
        </w:rPr>
        <w:t xml:space="preserve"> </w:t>
      </w:r>
      <w:r>
        <w:rPr>
          <w:rFonts w:hint="eastAsia" w:ascii="宋体" w:hAnsi="宋体" w:eastAsia="宋体" w:cs="宋体"/>
          <w:color w:val="auto"/>
          <w:spacing w:val="16"/>
          <w:position w:val="-1"/>
          <w:sz w:val="20"/>
          <w:szCs w:val="20"/>
          <w:u w:val="single" w:color="auto"/>
        </w:rPr>
        <w:t xml:space="preserve">      </w:t>
      </w:r>
      <w:r>
        <w:rPr>
          <w:rFonts w:hint="eastAsia" w:ascii="宋体" w:hAnsi="宋体" w:eastAsia="宋体" w:cs="宋体"/>
          <w:color w:val="auto"/>
          <w:spacing w:val="-27"/>
          <w:sz w:val="31"/>
          <w:szCs w:val="31"/>
        </w:rPr>
        <w:t xml:space="preserve">月 </w:t>
      </w:r>
      <w:r>
        <w:rPr>
          <w:rFonts w:hint="eastAsia" w:ascii="宋体" w:hAnsi="宋体" w:eastAsia="宋体" w:cs="宋体"/>
          <w:color w:val="auto"/>
          <w:spacing w:val="1"/>
          <w:position w:val="-1"/>
          <w:sz w:val="20"/>
          <w:szCs w:val="20"/>
          <w:u w:val="single" w:color="auto"/>
        </w:rPr>
        <w:t xml:space="preserve">      </w:t>
      </w:r>
      <w:r>
        <w:rPr>
          <w:rFonts w:hint="eastAsia" w:ascii="宋体" w:hAnsi="宋体" w:eastAsia="宋体" w:cs="宋体"/>
          <w:color w:val="auto"/>
          <w:spacing w:val="-36"/>
          <w:position w:val="-1"/>
          <w:sz w:val="20"/>
          <w:szCs w:val="20"/>
        </w:rPr>
        <w:t xml:space="preserve"> </w:t>
      </w:r>
      <w:r>
        <w:rPr>
          <w:rFonts w:hint="eastAsia" w:ascii="宋体" w:hAnsi="宋体" w:eastAsia="宋体" w:cs="宋体"/>
          <w:color w:val="auto"/>
          <w:spacing w:val="1"/>
          <w:sz w:val="31"/>
          <w:szCs w:val="31"/>
        </w:rPr>
        <w:t>日在</w:t>
      </w:r>
      <w:r>
        <w:rPr>
          <w:rFonts w:hint="eastAsia" w:ascii="宋体" w:hAnsi="宋体" w:eastAsia="宋体" w:cs="宋体"/>
          <w:color w:val="auto"/>
          <w:spacing w:val="4"/>
          <w:sz w:val="31"/>
          <w:szCs w:val="31"/>
          <w:u w:val="single" w:color="auto"/>
        </w:rPr>
        <w:t xml:space="preserve">                  </w:t>
      </w:r>
      <w:r>
        <w:rPr>
          <w:rFonts w:hint="eastAsia" w:ascii="宋体" w:hAnsi="宋体" w:eastAsia="宋体" w:cs="宋体"/>
          <w:color w:val="auto"/>
          <w:spacing w:val="1"/>
          <w:sz w:val="31"/>
          <w:szCs w:val="31"/>
        </w:rPr>
        <w:t>处，购买整机出厂</w:t>
      </w:r>
      <w:r>
        <w:rPr>
          <w:rFonts w:hint="eastAsia" w:ascii="宋体" w:hAnsi="宋体" w:eastAsia="宋体" w:cs="宋体"/>
          <w:color w:val="auto"/>
          <w:spacing w:val="15"/>
          <w:sz w:val="31"/>
          <w:szCs w:val="31"/>
        </w:rPr>
        <w:t xml:space="preserve"> </w:t>
      </w:r>
      <w:r>
        <w:rPr>
          <w:rFonts w:hint="eastAsia" w:ascii="宋体" w:hAnsi="宋体" w:eastAsia="宋体" w:cs="宋体"/>
          <w:color w:val="auto"/>
          <w:spacing w:val="16"/>
          <w:sz w:val="31"/>
          <w:szCs w:val="31"/>
        </w:rPr>
        <w:t>编号为</w:t>
      </w:r>
      <w:r>
        <w:rPr>
          <w:rFonts w:hint="eastAsia" w:ascii="宋体" w:hAnsi="宋体" w:eastAsia="宋体" w:cs="宋体"/>
          <w:color w:val="auto"/>
          <w:spacing w:val="-147"/>
          <w:sz w:val="31"/>
          <w:szCs w:val="31"/>
        </w:rPr>
        <w:t xml:space="preserve"> </w:t>
      </w:r>
      <w:r>
        <w:rPr>
          <w:rFonts w:hint="eastAsia" w:ascii="宋体" w:hAnsi="宋体" w:eastAsia="宋体" w:cs="宋体"/>
          <w:color w:val="auto"/>
          <w:spacing w:val="5"/>
          <w:sz w:val="31"/>
          <w:szCs w:val="31"/>
          <w:u w:val="single" w:color="auto"/>
        </w:rPr>
        <w:t xml:space="preserve">                </w:t>
      </w:r>
      <w:r>
        <w:rPr>
          <w:rFonts w:hint="eastAsia" w:ascii="宋体" w:hAnsi="宋体" w:eastAsia="宋体" w:cs="宋体"/>
          <w:color w:val="auto"/>
          <w:spacing w:val="-125"/>
          <w:sz w:val="31"/>
          <w:szCs w:val="31"/>
        </w:rPr>
        <w:t xml:space="preserve"> </w:t>
      </w:r>
      <w:r>
        <w:rPr>
          <w:rFonts w:hint="eastAsia" w:ascii="宋体" w:hAnsi="宋体" w:eastAsia="宋体" w:cs="宋体"/>
          <w:color w:val="auto"/>
          <w:spacing w:val="16"/>
          <w:sz w:val="31"/>
          <w:szCs w:val="31"/>
        </w:rPr>
        <w:t>,发动机出厂编号</w:t>
      </w:r>
      <w:r>
        <w:rPr>
          <w:rFonts w:hint="eastAsia" w:ascii="宋体" w:hAnsi="宋体" w:eastAsia="宋体" w:cs="宋体"/>
          <w:color w:val="auto"/>
          <w:spacing w:val="3"/>
          <w:sz w:val="31"/>
          <w:szCs w:val="31"/>
          <w:u w:val="single" w:color="auto"/>
        </w:rPr>
        <w:t xml:space="preserve">            </w:t>
      </w:r>
      <w:r>
        <w:rPr>
          <w:rFonts w:hint="eastAsia" w:ascii="宋体" w:hAnsi="宋体" w:eastAsia="宋体" w:cs="宋体"/>
          <w:color w:val="auto"/>
          <w:spacing w:val="-136"/>
          <w:sz w:val="31"/>
          <w:szCs w:val="31"/>
        </w:rPr>
        <w:t xml:space="preserve"> </w:t>
      </w:r>
      <w:r>
        <w:rPr>
          <w:rFonts w:hint="eastAsia" w:ascii="宋体" w:hAnsi="宋体" w:eastAsia="宋体" w:cs="宋体"/>
          <w:color w:val="auto"/>
          <w:spacing w:val="16"/>
          <w:sz w:val="31"/>
          <w:szCs w:val="31"/>
        </w:rPr>
        <w:t>的</w:t>
      </w:r>
      <w:r>
        <w:rPr>
          <w:rFonts w:hint="eastAsia" w:ascii="宋体" w:hAnsi="宋体" w:eastAsia="宋体" w:cs="宋体"/>
          <w:color w:val="auto"/>
          <w:sz w:val="31"/>
          <w:szCs w:val="31"/>
        </w:rPr>
        <w:t xml:space="preserve"> </w:t>
      </w:r>
      <w:r>
        <w:rPr>
          <w:rFonts w:hint="eastAsia" w:ascii="宋体" w:hAnsi="宋体" w:eastAsia="宋体" w:cs="宋体"/>
          <w:color w:val="auto"/>
          <w:sz w:val="31"/>
          <w:szCs w:val="31"/>
          <w:u w:val="single" w:color="auto"/>
        </w:rPr>
        <w:tab/>
      </w:r>
      <w:r>
        <w:rPr>
          <w:rFonts w:hint="eastAsia" w:ascii="宋体" w:hAnsi="宋体" w:eastAsia="宋体" w:cs="宋体"/>
          <w:color w:val="auto"/>
          <w:sz w:val="31"/>
          <w:szCs w:val="31"/>
          <w:u w:val="single" w:color="auto"/>
        </w:rPr>
        <w:tab/>
      </w:r>
      <w:r>
        <w:rPr>
          <w:rFonts w:hint="eastAsia" w:ascii="宋体" w:hAnsi="宋体" w:eastAsia="宋体" w:cs="宋体"/>
          <w:color w:val="auto"/>
          <w:spacing w:val="-143"/>
          <w:sz w:val="31"/>
          <w:szCs w:val="31"/>
        </w:rPr>
        <w:t xml:space="preserve"> </w:t>
      </w:r>
      <w:r>
        <w:rPr>
          <w:rFonts w:hint="eastAsia" w:ascii="宋体" w:hAnsi="宋体" w:eastAsia="宋体" w:cs="宋体"/>
          <w:color w:val="auto"/>
          <w:spacing w:val="18"/>
          <w:sz w:val="31"/>
          <w:szCs w:val="31"/>
        </w:rPr>
        <w:t>型号</w:t>
      </w:r>
      <w:r>
        <w:rPr>
          <w:rFonts w:hint="eastAsia" w:ascii="宋体" w:hAnsi="宋体" w:eastAsia="宋体" w:cs="宋体"/>
          <w:color w:val="auto"/>
          <w:spacing w:val="5"/>
          <w:sz w:val="31"/>
          <w:szCs w:val="31"/>
          <w:u w:val="single" w:color="auto"/>
        </w:rPr>
        <w:t xml:space="preserve">                  </w:t>
      </w:r>
      <w:r>
        <w:rPr>
          <w:rFonts w:hint="eastAsia" w:ascii="宋体" w:hAnsi="宋体" w:eastAsia="宋体" w:cs="宋体"/>
          <w:color w:val="auto"/>
          <w:spacing w:val="-130"/>
          <w:sz w:val="31"/>
          <w:szCs w:val="31"/>
        </w:rPr>
        <w:t xml:space="preserve"> </w:t>
      </w:r>
      <w:r>
        <w:rPr>
          <w:rFonts w:hint="eastAsia" w:ascii="宋体" w:hAnsi="宋体" w:eastAsia="宋体" w:cs="宋体"/>
          <w:color w:val="auto"/>
          <w:spacing w:val="18"/>
          <w:sz w:val="31"/>
          <w:szCs w:val="31"/>
        </w:rPr>
        <w:t>,今申请报废。</w:t>
      </w:r>
    </w:p>
    <w:p>
      <w:pPr>
        <w:spacing w:before="37" w:line="362" w:lineRule="auto"/>
        <w:ind w:right="48" w:firstLine="660"/>
        <w:rPr>
          <w:rFonts w:hint="eastAsia" w:ascii="宋体" w:hAnsi="宋体" w:eastAsia="宋体" w:cs="宋体"/>
          <w:color w:val="auto"/>
          <w:sz w:val="31"/>
          <w:szCs w:val="31"/>
        </w:rPr>
      </w:pPr>
      <w:r>
        <w:rPr>
          <w:rFonts w:hint="eastAsia" w:ascii="宋体" w:hAnsi="宋体" w:eastAsia="宋体" w:cs="宋体"/>
          <w:color w:val="auto"/>
          <w:spacing w:val="7"/>
          <w:sz w:val="31"/>
          <w:szCs w:val="31"/>
        </w:rPr>
        <w:t>我承诺，该农业机械确系本人合法所得，如不属实，愿承</w:t>
      </w:r>
      <w:r>
        <w:rPr>
          <w:rFonts w:hint="eastAsia" w:ascii="宋体" w:hAnsi="宋体" w:eastAsia="宋体" w:cs="宋体"/>
          <w:color w:val="auto"/>
          <w:spacing w:val="15"/>
          <w:sz w:val="31"/>
          <w:szCs w:val="31"/>
        </w:rPr>
        <w:t xml:space="preserve"> </w:t>
      </w:r>
      <w:r>
        <w:rPr>
          <w:rFonts w:hint="eastAsia" w:ascii="宋体" w:hAnsi="宋体" w:eastAsia="宋体" w:cs="宋体"/>
          <w:color w:val="auto"/>
          <w:spacing w:val="1"/>
          <w:sz w:val="31"/>
          <w:szCs w:val="31"/>
        </w:rPr>
        <w:t>担一切法律责任。</w:t>
      </w:r>
    </w:p>
    <w:p>
      <w:pPr>
        <w:spacing w:line="297" w:lineRule="auto"/>
        <w:rPr>
          <w:rFonts w:hint="eastAsia" w:ascii="宋体" w:hAnsi="宋体" w:eastAsia="宋体" w:cs="宋体"/>
          <w:color w:val="auto"/>
          <w:sz w:val="21"/>
        </w:rPr>
      </w:pPr>
    </w:p>
    <w:p>
      <w:pPr>
        <w:spacing w:line="298" w:lineRule="auto"/>
        <w:rPr>
          <w:rFonts w:hint="eastAsia" w:ascii="宋体" w:hAnsi="宋体" w:eastAsia="宋体" w:cs="宋体"/>
          <w:color w:val="auto"/>
          <w:sz w:val="21"/>
        </w:rPr>
      </w:pPr>
    </w:p>
    <w:p>
      <w:pPr>
        <w:spacing w:line="298" w:lineRule="auto"/>
        <w:rPr>
          <w:rFonts w:hint="eastAsia" w:ascii="宋体" w:hAnsi="宋体" w:eastAsia="宋体" w:cs="宋体"/>
          <w:color w:val="auto"/>
          <w:sz w:val="21"/>
        </w:rPr>
      </w:pPr>
    </w:p>
    <w:p>
      <w:pPr>
        <w:spacing w:line="298" w:lineRule="auto"/>
        <w:rPr>
          <w:rFonts w:hint="eastAsia" w:ascii="宋体" w:hAnsi="宋体" w:eastAsia="宋体" w:cs="宋体"/>
          <w:color w:val="auto"/>
          <w:sz w:val="21"/>
        </w:rPr>
      </w:pPr>
    </w:p>
    <w:p>
      <w:pPr>
        <w:tabs>
          <w:tab w:val="left" w:pos="6870"/>
        </w:tabs>
        <w:spacing w:before="101" w:line="353" w:lineRule="auto"/>
        <w:ind w:left="6219" w:hanging="1739"/>
        <w:rPr>
          <w:rFonts w:hint="eastAsia" w:ascii="宋体" w:hAnsi="宋体" w:eastAsia="宋体" w:cs="宋体"/>
          <w:color w:val="auto"/>
          <w:spacing w:val="12"/>
          <w:sz w:val="31"/>
          <w:szCs w:val="31"/>
        </w:rPr>
      </w:pPr>
      <w:r>
        <w:rPr>
          <w:rFonts w:hint="eastAsia" w:ascii="宋体" w:hAnsi="宋体" w:eastAsia="宋体" w:cs="宋体"/>
          <w:color w:val="auto"/>
          <w:spacing w:val="9"/>
          <w:sz w:val="31"/>
          <w:szCs w:val="31"/>
        </w:rPr>
        <w:t>承诺人：</w:t>
      </w:r>
      <w:r>
        <w:rPr>
          <w:rFonts w:hint="eastAsia" w:ascii="宋体" w:hAnsi="宋体" w:eastAsia="宋体" w:cs="宋体"/>
          <w:color w:val="auto"/>
          <w:spacing w:val="9"/>
          <w:sz w:val="31"/>
          <w:szCs w:val="31"/>
          <w:u w:val="single" w:color="auto"/>
        </w:rPr>
        <w:t xml:space="preserve">          </w:t>
      </w:r>
      <w:r>
        <w:rPr>
          <w:rFonts w:hint="eastAsia" w:ascii="宋体" w:hAnsi="宋体" w:eastAsia="宋体" w:cs="宋体"/>
          <w:color w:val="auto"/>
          <w:spacing w:val="9"/>
          <w:sz w:val="31"/>
          <w:szCs w:val="31"/>
        </w:rPr>
        <w:t xml:space="preserve"> (签名)</w:t>
      </w:r>
      <w:r>
        <w:rPr>
          <w:rFonts w:hint="eastAsia" w:ascii="宋体" w:hAnsi="宋体" w:eastAsia="宋体" w:cs="宋体"/>
          <w:color w:val="auto"/>
          <w:spacing w:val="12"/>
          <w:sz w:val="31"/>
          <w:szCs w:val="31"/>
        </w:rPr>
        <w:t xml:space="preserve"> </w:t>
      </w:r>
    </w:p>
    <w:p>
      <w:pPr>
        <w:tabs>
          <w:tab w:val="left" w:pos="6870"/>
        </w:tabs>
        <w:spacing w:before="101" w:line="353" w:lineRule="auto"/>
        <w:ind w:left="5024" w:leftChars="2354" w:hanging="81" w:hangingChars="25"/>
        <w:rPr>
          <w:rFonts w:hint="eastAsia" w:ascii="宋体" w:hAnsi="宋体" w:eastAsia="宋体" w:cs="宋体"/>
          <w:color w:val="auto"/>
          <w:sz w:val="29"/>
          <w:szCs w:val="29"/>
          <w:lang w:val="en-US" w:eastAsia="zh-CN"/>
        </w:rPr>
      </w:pPr>
      <w:r>
        <w:rPr>
          <w:rFonts w:hint="eastAsia" w:ascii="宋体" w:hAnsi="宋体" w:eastAsia="宋体" w:cs="宋体"/>
          <w:color w:val="auto"/>
          <w:spacing w:val="7"/>
          <w:sz w:val="31"/>
          <w:szCs w:val="31"/>
          <w:u w:val="single" w:color="auto"/>
        </w:rPr>
        <w:t xml:space="preserve">    </w:t>
      </w:r>
      <w:r>
        <w:rPr>
          <w:rFonts w:hint="eastAsia" w:ascii="宋体" w:hAnsi="宋体" w:eastAsia="宋体" w:cs="宋体"/>
          <w:color w:val="auto"/>
          <w:spacing w:val="-30"/>
          <w:sz w:val="31"/>
          <w:szCs w:val="31"/>
        </w:rPr>
        <w:t>年</w:t>
      </w:r>
      <w:r>
        <w:rPr>
          <w:rFonts w:hint="eastAsia" w:ascii="宋体" w:hAnsi="宋体" w:eastAsia="宋体" w:cs="宋体"/>
          <w:color w:val="auto"/>
          <w:spacing w:val="-139"/>
          <w:sz w:val="31"/>
          <w:szCs w:val="31"/>
        </w:rPr>
        <w:t xml:space="preserve"> </w:t>
      </w:r>
      <w:r>
        <w:rPr>
          <w:rFonts w:hint="eastAsia" w:ascii="宋体" w:hAnsi="宋体" w:eastAsia="宋体" w:cs="宋体"/>
          <w:color w:val="auto"/>
          <w:spacing w:val="7"/>
          <w:sz w:val="31"/>
          <w:szCs w:val="31"/>
          <w:u w:val="single" w:color="auto"/>
        </w:rPr>
        <w:t xml:space="preserve">    </w:t>
      </w:r>
      <w:r>
        <w:rPr>
          <w:rFonts w:hint="eastAsia" w:ascii="宋体" w:hAnsi="宋体" w:eastAsia="宋体" w:cs="宋体"/>
          <w:color w:val="auto"/>
          <w:spacing w:val="-143"/>
          <w:sz w:val="31"/>
          <w:szCs w:val="31"/>
        </w:rPr>
        <w:t xml:space="preserve"> </w:t>
      </w:r>
      <w:r>
        <w:rPr>
          <w:rFonts w:hint="eastAsia" w:ascii="宋体" w:hAnsi="宋体" w:eastAsia="宋体" w:cs="宋体"/>
          <w:color w:val="auto"/>
          <w:spacing w:val="-30"/>
          <w:sz w:val="29"/>
          <w:szCs w:val="29"/>
        </w:rPr>
        <w:t>月</w:t>
      </w:r>
      <w:r>
        <w:rPr>
          <w:rFonts w:hint="eastAsia" w:ascii="宋体" w:hAnsi="宋体" w:eastAsia="宋体" w:cs="宋体"/>
          <w:color w:val="auto"/>
          <w:spacing w:val="-112"/>
          <w:sz w:val="29"/>
          <w:szCs w:val="29"/>
        </w:rPr>
        <w:t xml:space="preserve"> </w:t>
      </w:r>
      <w:r>
        <w:rPr>
          <w:rFonts w:hint="eastAsia" w:ascii="宋体" w:hAnsi="宋体" w:eastAsia="宋体" w:cs="宋体"/>
          <w:color w:val="auto"/>
          <w:sz w:val="29"/>
          <w:szCs w:val="29"/>
          <w:u w:val="single" w:color="auto"/>
        </w:rPr>
        <w:t xml:space="preserve">    </w:t>
      </w:r>
      <w:r>
        <w:rPr>
          <w:rFonts w:hint="eastAsia" w:ascii="宋体" w:hAnsi="宋体" w:eastAsia="宋体" w:cs="宋体"/>
          <w:color w:val="auto"/>
          <w:sz w:val="29"/>
          <w:szCs w:val="29"/>
          <w:u w:val="none" w:color="auto"/>
          <w:lang w:eastAsia="zh-CN"/>
        </w:rPr>
        <w:t>日</w:t>
      </w:r>
    </w:p>
    <w:p>
      <w:pPr>
        <w:spacing w:line="353" w:lineRule="auto"/>
        <w:rPr>
          <w:rFonts w:hint="eastAsia" w:ascii="宋体" w:hAnsi="宋体" w:eastAsia="宋体" w:cs="宋体"/>
          <w:color w:val="auto"/>
          <w:sz w:val="29"/>
          <w:szCs w:val="29"/>
        </w:rPr>
        <w:sectPr>
          <w:footerReference r:id="rId6" w:type="default"/>
          <w:pgSz w:w="11900" w:h="16840"/>
          <w:pgMar w:top="1431" w:right="1619" w:bottom="1518" w:left="1629" w:header="0" w:footer="1210" w:gutter="0"/>
          <w:pgNumType w:fmt="numberInDash"/>
          <w:cols w:space="720" w:num="1"/>
        </w:sectPr>
      </w:pPr>
    </w:p>
    <w:p>
      <w:pPr>
        <w:spacing w:before="310" w:line="224" w:lineRule="auto"/>
        <w:ind w:left="19"/>
        <w:rPr>
          <w:rFonts w:hint="eastAsia" w:ascii="方正黑体_GBK" w:hAnsi="方正黑体_GBK" w:eastAsia="方正黑体_GBK" w:cs="方正黑体_GBK"/>
          <w:b w:val="0"/>
          <w:bCs w:val="0"/>
          <w:color w:val="auto"/>
          <w:spacing w:val="-16"/>
          <w:sz w:val="32"/>
          <w:szCs w:val="32"/>
        </w:rPr>
      </w:pPr>
      <w:r>
        <w:rPr>
          <w:rFonts w:hint="eastAsia" w:ascii="方正黑体_GBK" w:hAnsi="方正黑体_GBK" w:eastAsia="方正黑体_GBK" w:cs="方正黑体_GBK"/>
          <w:b w:val="0"/>
          <w:bCs w:val="0"/>
          <w:color w:val="auto"/>
          <w:spacing w:val="-16"/>
          <w:sz w:val="32"/>
          <w:szCs w:val="32"/>
        </w:rPr>
        <w:t>附</w:t>
      </w:r>
      <w:r>
        <w:rPr>
          <w:rFonts w:hint="eastAsia" w:ascii="方正黑体_GBK" w:hAnsi="方正黑体_GBK" w:eastAsia="方正黑体_GBK" w:cs="方正黑体_GBK"/>
          <w:b w:val="0"/>
          <w:bCs w:val="0"/>
          <w:color w:val="auto"/>
          <w:spacing w:val="-64"/>
          <w:sz w:val="32"/>
          <w:szCs w:val="32"/>
        </w:rPr>
        <w:t xml:space="preserve"> </w:t>
      </w:r>
      <w:r>
        <w:rPr>
          <w:rFonts w:hint="eastAsia" w:ascii="方正黑体_GBK" w:hAnsi="方正黑体_GBK" w:eastAsia="方正黑体_GBK" w:cs="方正黑体_GBK"/>
          <w:b w:val="0"/>
          <w:bCs w:val="0"/>
          <w:color w:val="auto"/>
          <w:spacing w:val="-16"/>
          <w:sz w:val="32"/>
          <w:szCs w:val="32"/>
        </w:rPr>
        <w:t>件</w:t>
      </w:r>
      <w:r>
        <w:rPr>
          <w:rFonts w:hint="eastAsia" w:ascii="方正黑体_GBK" w:hAnsi="方正黑体_GBK" w:eastAsia="方正黑体_GBK" w:cs="方正黑体_GBK"/>
          <w:b w:val="0"/>
          <w:bCs w:val="0"/>
          <w:color w:val="auto"/>
          <w:spacing w:val="-61"/>
          <w:sz w:val="32"/>
          <w:szCs w:val="32"/>
        </w:rPr>
        <w:t xml:space="preserve"> </w:t>
      </w:r>
      <w:r>
        <w:rPr>
          <w:rFonts w:hint="eastAsia" w:ascii="方正黑体_GBK" w:hAnsi="方正黑体_GBK" w:eastAsia="方正黑体_GBK" w:cs="方正黑体_GBK"/>
          <w:b w:val="0"/>
          <w:bCs w:val="0"/>
          <w:color w:val="auto"/>
          <w:spacing w:val="-16"/>
          <w:sz w:val="32"/>
          <w:szCs w:val="32"/>
        </w:rPr>
        <w:t>3</w:t>
      </w:r>
    </w:p>
    <w:p>
      <w:pPr>
        <w:pStyle w:val="2"/>
        <w:rPr>
          <w:rFonts w:hint="eastAsia" w:ascii="宋体" w:hAnsi="宋体" w:eastAsia="宋体" w:cs="宋体"/>
          <w:b/>
          <w:bCs/>
          <w:color w:val="auto"/>
          <w:spacing w:val="-16"/>
          <w:sz w:val="30"/>
          <w:szCs w:val="30"/>
        </w:rPr>
      </w:pPr>
    </w:p>
    <w:p>
      <w:pPr>
        <w:rPr>
          <w:rFonts w:hint="eastAsia"/>
        </w:rPr>
      </w:pPr>
    </w:p>
    <w:p>
      <w:pPr>
        <w:pStyle w:val="5"/>
        <w:spacing w:before="143" w:line="219" w:lineRule="auto"/>
        <w:ind w:left="391"/>
        <w:rPr>
          <w:rFonts w:hint="eastAsia" w:ascii="方正小标宋_GBK" w:hAnsi="方正小标宋_GBK" w:eastAsia="方正小标宋_GBK" w:cs="方正小标宋_GBK"/>
          <w:b w:val="0"/>
          <w:bCs w:val="0"/>
          <w:color w:val="auto"/>
          <w:spacing w:val="12"/>
          <w:sz w:val="44"/>
          <w:szCs w:val="44"/>
        </w:rPr>
      </w:pPr>
      <w:r>
        <w:rPr>
          <w:rFonts w:hint="eastAsia" w:ascii="方正小标宋_GBK" w:hAnsi="方正小标宋_GBK" w:eastAsia="方正小标宋_GBK" w:cs="方正小标宋_GBK"/>
          <w:b w:val="0"/>
          <w:bCs w:val="0"/>
          <w:color w:val="auto"/>
          <w:spacing w:val="12"/>
          <w:sz w:val="44"/>
          <w:szCs w:val="44"/>
        </w:rPr>
        <w:t>四川省报废农业机械回收确认表(样式)</w:t>
      </w:r>
    </w:p>
    <w:p>
      <w:pPr>
        <w:spacing w:before="98" w:line="223" w:lineRule="auto"/>
        <w:ind w:left="55"/>
        <w:rPr>
          <w:rFonts w:hint="eastAsia" w:ascii="宋体" w:hAnsi="宋体" w:eastAsia="宋体" w:cs="宋体"/>
          <w:color w:val="auto"/>
          <w:sz w:val="30"/>
          <w:szCs w:val="30"/>
        </w:rPr>
      </w:pPr>
      <w:r>
        <w:rPr>
          <w:rFonts w:hint="eastAsia" w:ascii="宋体" w:hAnsi="宋体" w:eastAsia="宋体" w:cs="宋体"/>
          <w:color w:val="auto"/>
          <w:spacing w:val="-27"/>
          <w:sz w:val="30"/>
          <w:szCs w:val="30"/>
        </w:rPr>
        <w:t>回收确认表编号：</w:t>
      </w:r>
    </w:p>
    <w:p>
      <w:pPr>
        <w:spacing w:line="121" w:lineRule="exact"/>
        <w:rPr>
          <w:rFonts w:hint="eastAsia" w:ascii="宋体" w:hAnsi="宋体" w:eastAsia="宋体" w:cs="宋体"/>
          <w:color w:val="auto"/>
        </w:rPr>
      </w:pPr>
    </w:p>
    <w:tbl>
      <w:tblPr>
        <w:tblStyle w:val="25"/>
        <w:tblW w:w="86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21"/>
        <w:gridCol w:w="891"/>
        <w:gridCol w:w="1638"/>
        <w:gridCol w:w="2406"/>
        <w:gridCol w:w="610"/>
        <w:gridCol w:w="8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2221" w:type="dxa"/>
            <w:noWrap w:val="0"/>
            <w:vAlign w:val="top"/>
          </w:tcPr>
          <w:p>
            <w:pPr>
              <w:pStyle w:val="24"/>
              <w:spacing w:before="75" w:line="215" w:lineRule="auto"/>
              <w:ind w:left="615" w:right="576" w:hanging="60"/>
              <w:rPr>
                <w:rFonts w:hint="eastAsia" w:ascii="宋体" w:hAnsi="宋体" w:eastAsia="宋体" w:cs="宋体"/>
                <w:color w:val="auto"/>
                <w:sz w:val="21"/>
                <w:szCs w:val="21"/>
              </w:rPr>
            </w:pPr>
            <w:r>
              <w:rPr>
                <w:rFonts w:hint="eastAsia" w:ascii="宋体" w:hAnsi="宋体" w:eastAsia="宋体" w:cs="宋体"/>
                <w:color w:val="auto"/>
                <w:spacing w:val="-2"/>
                <w:sz w:val="21"/>
                <w:szCs w:val="21"/>
              </w:rPr>
              <w:t>机主姓名/</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单位名称</w:t>
            </w:r>
          </w:p>
        </w:tc>
        <w:tc>
          <w:tcPr>
            <w:tcW w:w="2529" w:type="dxa"/>
            <w:gridSpan w:val="2"/>
            <w:noWrap w:val="0"/>
            <w:vAlign w:val="top"/>
          </w:tcPr>
          <w:p>
            <w:pPr>
              <w:rPr>
                <w:rFonts w:hint="eastAsia" w:ascii="宋体" w:hAnsi="宋体" w:eastAsia="宋体" w:cs="宋体"/>
                <w:color w:val="auto"/>
                <w:sz w:val="21"/>
                <w:szCs w:val="21"/>
              </w:rPr>
            </w:pPr>
          </w:p>
        </w:tc>
        <w:tc>
          <w:tcPr>
            <w:tcW w:w="2406" w:type="dxa"/>
            <w:noWrap w:val="0"/>
            <w:vAlign w:val="top"/>
          </w:tcPr>
          <w:p>
            <w:pPr>
              <w:pStyle w:val="24"/>
              <w:spacing w:before="75" w:line="215" w:lineRule="auto"/>
              <w:ind w:left="335" w:right="319" w:firstLine="59"/>
              <w:rPr>
                <w:rFonts w:hint="eastAsia" w:ascii="宋体" w:hAnsi="宋体" w:eastAsia="宋体" w:cs="宋体"/>
                <w:color w:val="auto"/>
                <w:sz w:val="21"/>
                <w:szCs w:val="21"/>
              </w:rPr>
            </w:pPr>
            <w:r>
              <w:rPr>
                <w:rFonts w:hint="eastAsia" w:ascii="宋体" w:hAnsi="宋体" w:eastAsia="宋体" w:cs="宋体"/>
                <w:color w:val="auto"/>
                <w:spacing w:val="2"/>
                <w:sz w:val="21"/>
                <w:szCs w:val="21"/>
              </w:rPr>
              <w:t>机主身份证号</w:t>
            </w:r>
            <w:r>
              <w:rPr>
                <w:rFonts w:hint="eastAsia" w:ascii="宋体" w:hAnsi="宋体" w:eastAsia="宋体" w:cs="宋体"/>
                <w:color w:val="auto"/>
                <w:spacing w:val="1"/>
                <w:sz w:val="21"/>
                <w:szCs w:val="21"/>
              </w:rPr>
              <w:t xml:space="preserve"> /组织机构代码</w:t>
            </w:r>
          </w:p>
        </w:tc>
        <w:tc>
          <w:tcPr>
            <w:tcW w:w="1474" w:type="dxa"/>
            <w:gridSpan w:val="2"/>
            <w:noWrap w:val="0"/>
            <w:vAlign w:val="top"/>
          </w:tcPr>
          <w:p>
            <w:pP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221" w:type="dxa"/>
            <w:noWrap w:val="0"/>
            <w:vAlign w:val="top"/>
          </w:tcPr>
          <w:p>
            <w:pPr>
              <w:pStyle w:val="24"/>
              <w:spacing w:before="50" w:line="215" w:lineRule="auto"/>
              <w:ind w:left="615"/>
              <w:rPr>
                <w:rFonts w:hint="eastAsia" w:ascii="宋体" w:hAnsi="宋体" w:eastAsia="宋体" w:cs="宋体"/>
                <w:color w:val="auto"/>
                <w:sz w:val="21"/>
                <w:szCs w:val="21"/>
              </w:rPr>
            </w:pPr>
            <w:r>
              <w:rPr>
                <w:rFonts w:hint="eastAsia" w:ascii="宋体" w:hAnsi="宋体" w:eastAsia="宋体" w:cs="宋体"/>
                <w:color w:val="auto"/>
                <w:spacing w:val="-2"/>
                <w:sz w:val="21"/>
                <w:szCs w:val="21"/>
              </w:rPr>
              <w:t>机主地址</w:t>
            </w:r>
          </w:p>
        </w:tc>
        <w:tc>
          <w:tcPr>
            <w:tcW w:w="6409" w:type="dxa"/>
            <w:gridSpan w:val="5"/>
            <w:noWrap w:val="0"/>
            <w:vAlign w:val="top"/>
          </w:tcPr>
          <w:p>
            <w:pP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221" w:type="dxa"/>
            <w:noWrap w:val="0"/>
            <w:vAlign w:val="top"/>
          </w:tcPr>
          <w:p>
            <w:pPr>
              <w:pStyle w:val="24"/>
              <w:spacing w:before="59" w:line="219" w:lineRule="auto"/>
              <w:ind w:left="375"/>
              <w:rPr>
                <w:rFonts w:hint="eastAsia" w:ascii="宋体" w:hAnsi="宋体" w:eastAsia="宋体" w:cs="宋体"/>
                <w:color w:val="auto"/>
                <w:sz w:val="21"/>
                <w:szCs w:val="21"/>
              </w:rPr>
            </w:pPr>
            <w:r>
              <w:rPr>
                <w:rFonts w:hint="eastAsia" w:ascii="宋体" w:hAnsi="宋体" w:eastAsia="宋体" w:cs="宋体"/>
                <w:color w:val="auto"/>
                <w:spacing w:val="2"/>
                <w:sz w:val="21"/>
                <w:szCs w:val="21"/>
              </w:rPr>
              <w:t>机具品牌型号</w:t>
            </w:r>
          </w:p>
        </w:tc>
        <w:tc>
          <w:tcPr>
            <w:tcW w:w="2529" w:type="dxa"/>
            <w:gridSpan w:val="2"/>
            <w:noWrap w:val="0"/>
            <w:vAlign w:val="top"/>
          </w:tcPr>
          <w:p>
            <w:pPr>
              <w:rPr>
                <w:rFonts w:hint="eastAsia" w:ascii="宋体" w:hAnsi="宋体" w:eastAsia="宋体" w:cs="宋体"/>
                <w:color w:val="auto"/>
                <w:sz w:val="21"/>
                <w:szCs w:val="21"/>
              </w:rPr>
            </w:pPr>
          </w:p>
        </w:tc>
        <w:tc>
          <w:tcPr>
            <w:tcW w:w="2406" w:type="dxa"/>
            <w:noWrap w:val="0"/>
            <w:vAlign w:val="top"/>
          </w:tcPr>
          <w:p>
            <w:pPr>
              <w:pStyle w:val="24"/>
              <w:spacing w:before="59" w:line="219" w:lineRule="auto"/>
              <w:ind w:left="395"/>
              <w:rPr>
                <w:rFonts w:hint="eastAsia" w:ascii="宋体" w:hAnsi="宋体" w:eastAsia="宋体" w:cs="宋体"/>
                <w:color w:val="auto"/>
                <w:sz w:val="21"/>
                <w:szCs w:val="21"/>
              </w:rPr>
            </w:pPr>
            <w:r>
              <w:rPr>
                <w:rFonts w:hint="eastAsia" w:ascii="宋体" w:hAnsi="宋体" w:eastAsia="宋体" w:cs="宋体"/>
                <w:color w:val="auto"/>
                <w:spacing w:val="-2"/>
                <w:sz w:val="21"/>
                <w:szCs w:val="21"/>
              </w:rPr>
              <w:t>机主联系电话</w:t>
            </w:r>
          </w:p>
        </w:tc>
        <w:tc>
          <w:tcPr>
            <w:tcW w:w="1474" w:type="dxa"/>
            <w:gridSpan w:val="2"/>
            <w:noWrap w:val="0"/>
            <w:vAlign w:val="top"/>
          </w:tcPr>
          <w:p>
            <w:pP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221" w:type="dxa"/>
            <w:noWrap w:val="0"/>
            <w:vAlign w:val="top"/>
          </w:tcPr>
          <w:p>
            <w:pPr>
              <w:pStyle w:val="24"/>
              <w:spacing w:before="52" w:line="206" w:lineRule="auto"/>
              <w:ind w:left="615"/>
              <w:rPr>
                <w:rFonts w:hint="eastAsia" w:ascii="宋体" w:hAnsi="宋体" w:eastAsia="宋体" w:cs="宋体"/>
                <w:color w:val="auto"/>
                <w:sz w:val="21"/>
                <w:szCs w:val="21"/>
              </w:rPr>
            </w:pPr>
            <w:r>
              <w:rPr>
                <w:rFonts w:hint="eastAsia" w:ascii="宋体" w:hAnsi="宋体" w:eastAsia="宋体" w:cs="宋体"/>
                <w:color w:val="auto"/>
                <w:spacing w:val="3"/>
                <w:sz w:val="21"/>
                <w:szCs w:val="21"/>
              </w:rPr>
              <w:t>出厂编号</w:t>
            </w:r>
          </w:p>
        </w:tc>
        <w:tc>
          <w:tcPr>
            <w:tcW w:w="2529" w:type="dxa"/>
            <w:gridSpan w:val="2"/>
            <w:noWrap w:val="0"/>
            <w:vAlign w:val="top"/>
          </w:tcPr>
          <w:p>
            <w:pPr>
              <w:rPr>
                <w:rFonts w:hint="eastAsia" w:ascii="宋体" w:hAnsi="宋体" w:eastAsia="宋体" w:cs="宋体"/>
                <w:color w:val="auto"/>
                <w:sz w:val="21"/>
                <w:szCs w:val="21"/>
              </w:rPr>
            </w:pPr>
          </w:p>
        </w:tc>
        <w:tc>
          <w:tcPr>
            <w:tcW w:w="2406" w:type="dxa"/>
            <w:noWrap w:val="0"/>
            <w:vAlign w:val="top"/>
          </w:tcPr>
          <w:p>
            <w:pPr>
              <w:pStyle w:val="24"/>
              <w:spacing w:before="50" w:line="207" w:lineRule="auto"/>
              <w:ind w:left="575"/>
              <w:rPr>
                <w:rFonts w:hint="eastAsia" w:ascii="宋体" w:hAnsi="宋体" w:eastAsia="宋体" w:cs="宋体"/>
                <w:color w:val="auto"/>
                <w:sz w:val="21"/>
                <w:szCs w:val="21"/>
              </w:rPr>
            </w:pPr>
            <w:r>
              <w:rPr>
                <w:rFonts w:hint="eastAsia" w:ascii="宋体" w:hAnsi="宋体" w:eastAsia="宋体" w:cs="宋体"/>
                <w:color w:val="auto"/>
                <w:spacing w:val="3"/>
                <w:sz w:val="21"/>
                <w:szCs w:val="21"/>
              </w:rPr>
              <w:t>机型/类别</w:t>
            </w:r>
          </w:p>
        </w:tc>
        <w:tc>
          <w:tcPr>
            <w:tcW w:w="1474" w:type="dxa"/>
            <w:gridSpan w:val="2"/>
            <w:noWrap w:val="0"/>
            <w:vAlign w:val="top"/>
          </w:tcPr>
          <w:p>
            <w:pP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2221" w:type="dxa"/>
            <w:noWrap w:val="0"/>
            <w:vAlign w:val="top"/>
          </w:tcPr>
          <w:p>
            <w:pPr>
              <w:pStyle w:val="24"/>
              <w:spacing w:before="41" w:line="206" w:lineRule="auto"/>
              <w:ind w:left="375"/>
              <w:rPr>
                <w:rFonts w:hint="eastAsia" w:ascii="宋体" w:hAnsi="宋体" w:eastAsia="宋体" w:cs="宋体"/>
                <w:color w:val="auto"/>
                <w:sz w:val="21"/>
                <w:szCs w:val="21"/>
              </w:rPr>
            </w:pPr>
            <w:r>
              <w:rPr>
                <w:rFonts w:hint="eastAsia" w:ascii="宋体" w:hAnsi="宋体" w:eastAsia="宋体" w:cs="宋体"/>
                <w:color w:val="auto"/>
                <w:spacing w:val="2"/>
                <w:sz w:val="21"/>
                <w:szCs w:val="21"/>
              </w:rPr>
              <w:t>底盘(车架)号</w:t>
            </w:r>
          </w:p>
        </w:tc>
        <w:tc>
          <w:tcPr>
            <w:tcW w:w="2529" w:type="dxa"/>
            <w:gridSpan w:val="2"/>
            <w:noWrap w:val="0"/>
            <w:vAlign w:val="top"/>
          </w:tcPr>
          <w:p>
            <w:pPr>
              <w:rPr>
                <w:rFonts w:hint="eastAsia" w:ascii="宋体" w:hAnsi="宋体" w:eastAsia="宋体" w:cs="宋体"/>
                <w:color w:val="auto"/>
                <w:sz w:val="21"/>
                <w:szCs w:val="21"/>
              </w:rPr>
            </w:pPr>
          </w:p>
        </w:tc>
        <w:tc>
          <w:tcPr>
            <w:tcW w:w="2406" w:type="dxa"/>
            <w:noWrap w:val="0"/>
            <w:vAlign w:val="top"/>
          </w:tcPr>
          <w:p>
            <w:pPr>
              <w:pStyle w:val="24"/>
              <w:spacing w:before="41" w:line="206" w:lineRule="auto"/>
              <w:ind w:left="635"/>
              <w:rPr>
                <w:rFonts w:hint="eastAsia" w:ascii="宋体" w:hAnsi="宋体" w:eastAsia="宋体" w:cs="宋体"/>
                <w:color w:val="auto"/>
                <w:sz w:val="21"/>
                <w:szCs w:val="21"/>
              </w:rPr>
            </w:pPr>
            <w:r>
              <w:rPr>
                <w:rFonts w:hint="eastAsia" w:ascii="宋体" w:hAnsi="宋体" w:eastAsia="宋体" w:cs="宋体"/>
                <w:color w:val="auto"/>
                <w:spacing w:val="3"/>
                <w:sz w:val="21"/>
                <w:szCs w:val="21"/>
              </w:rPr>
              <w:t>发动机号</w:t>
            </w:r>
          </w:p>
        </w:tc>
        <w:tc>
          <w:tcPr>
            <w:tcW w:w="1474" w:type="dxa"/>
            <w:gridSpan w:val="2"/>
            <w:noWrap w:val="0"/>
            <w:vAlign w:val="top"/>
          </w:tcPr>
          <w:p>
            <w:pP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221" w:type="dxa"/>
            <w:noWrap w:val="0"/>
            <w:vAlign w:val="top"/>
          </w:tcPr>
          <w:p>
            <w:pPr>
              <w:pStyle w:val="24"/>
              <w:spacing w:before="53" w:line="213" w:lineRule="auto"/>
              <w:ind w:left="615"/>
              <w:rPr>
                <w:rFonts w:hint="eastAsia" w:ascii="宋体" w:hAnsi="宋体" w:eastAsia="宋体" w:cs="宋体"/>
                <w:color w:val="auto"/>
                <w:sz w:val="21"/>
                <w:szCs w:val="21"/>
              </w:rPr>
            </w:pPr>
            <w:r>
              <w:rPr>
                <w:rFonts w:hint="eastAsia" w:ascii="宋体" w:hAnsi="宋体" w:eastAsia="宋体" w:cs="宋体"/>
                <w:color w:val="auto"/>
                <w:spacing w:val="3"/>
                <w:sz w:val="21"/>
                <w:szCs w:val="21"/>
              </w:rPr>
              <w:t>出厂日期</w:t>
            </w:r>
          </w:p>
        </w:tc>
        <w:tc>
          <w:tcPr>
            <w:tcW w:w="2529" w:type="dxa"/>
            <w:gridSpan w:val="2"/>
            <w:noWrap w:val="0"/>
            <w:vAlign w:val="top"/>
          </w:tcPr>
          <w:p>
            <w:pPr>
              <w:rPr>
                <w:rFonts w:hint="eastAsia" w:ascii="宋体" w:hAnsi="宋体" w:eastAsia="宋体" w:cs="宋体"/>
                <w:color w:val="auto"/>
                <w:sz w:val="21"/>
                <w:szCs w:val="21"/>
              </w:rPr>
            </w:pPr>
          </w:p>
        </w:tc>
        <w:tc>
          <w:tcPr>
            <w:tcW w:w="2406" w:type="dxa"/>
            <w:noWrap w:val="0"/>
            <w:vAlign w:val="top"/>
          </w:tcPr>
          <w:p>
            <w:pPr>
              <w:pStyle w:val="24"/>
              <w:spacing w:before="53" w:line="213" w:lineRule="auto"/>
              <w:ind w:left="635"/>
              <w:rPr>
                <w:rFonts w:hint="eastAsia" w:ascii="宋体" w:hAnsi="宋体" w:eastAsia="宋体" w:cs="宋体"/>
                <w:color w:val="auto"/>
                <w:sz w:val="21"/>
                <w:szCs w:val="21"/>
              </w:rPr>
            </w:pPr>
            <w:r>
              <w:rPr>
                <w:rFonts w:hint="eastAsia" w:ascii="宋体" w:hAnsi="宋体" w:eastAsia="宋体" w:cs="宋体"/>
                <w:color w:val="auto"/>
                <w:spacing w:val="3"/>
                <w:sz w:val="21"/>
                <w:szCs w:val="21"/>
              </w:rPr>
              <w:t>牌照号码</w:t>
            </w:r>
          </w:p>
        </w:tc>
        <w:tc>
          <w:tcPr>
            <w:tcW w:w="1474" w:type="dxa"/>
            <w:gridSpan w:val="2"/>
            <w:noWrap w:val="0"/>
            <w:vAlign w:val="top"/>
          </w:tcPr>
          <w:p>
            <w:pP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221" w:type="dxa"/>
            <w:noWrap w:val="0"/>
            <w:vAlign w:val="top"/>
          </w:tcPr>
          <w:p>
            <w:pPr>
              <w:pStyle w:val="24"/>
              <w:spacing w:before="203" w:line="219" w:lineRule="auto"/>
              <w:ind w:left="615"/>
              <w:rPr>
                <w:rFonts w:hint="eastAsia" w:ascii="宋体" w:hAnsi="宋体" w:eastAsia="宋体" w:cs="宋体"/>
                <w:color w:val="auto"/>
                <w:sz w:val="21"/>
                <w:szCs w:val="21"/>
              </w:rPr>
            </w:pPr>
            <w:r>
              <w:rPr>
                <w:rFonts w:hint="eastAsia" w:ascii="宋体" w:hAnsi="宋体" w:eastAsia="宋体" w:cs="宋体"/>
                <w:color w:val="auto"/>
                <w:spacing w:val="3"/>
                <w:sz w:val="21"/>
                <w:szCs w:val="21"/>
              </w:rPr>
              <w:t>回收日期</w:t>
            </w:r>
          </w:p>
        </w:tc>
        <w:tc>
          <w:tcPr>
            <w:tcW w:w="2529" w:type="dxa"/>
            <w:gridSpan w:val="2"/>
            <w:noWrap w:val="0"/>
            <w:vAlign w:val="top"/>
          </w:tcPr>
          <w:p>
            <w:pPr>
              <w:rPr>
                <w:rFonts w:hint="eastAsia" w:ascii="宋体" w:hAnsi="宋体" w:eastAsia="宋体" w:cs="宋体"/>
                <w:color w:val="auto"/>
                <w:sz w:val="21"/>
                <w:szCs w:val="21"/>
              </w:rPr>
            </w:pPr>
          </w:p>
        </w:tc>
        <w:tc>
          <w:tcPr>
            <w:tcW w:w="2406" w:type="dxa"/>
            <w:noWrap w:val="0"/>
            <w:vAlign w:val="top"/>
          </w:tcPr>
          <w:p>
            <w:pPr>
              <w:pStyle w:val="24"/>
              <w:spacing w:before="72" w:line="214" w:lineRule="auto"/>
              <w:ind w:left="635" w:right="616"/>
              <w:jc w:val="center"/>
              <w:rPr>
                <w:rFonts w:hint="eastAsia" w:ascii="宋体" w:hAnsi="宋体" w:eastAsia="宋体" w:cs="宋体"/>
                <w:color w:val="auto"/>
                <w:sz w:val="21"/>
                <w:szCs w:val="21"/>
              </w:rPr>
            </w:pPr>
            <w:r>
              <w:rPr>
                <w:rFonts w:hint="eastAsia" w:ascii="宋体" w:hAnsi="宋体" w:eastAsia="宋体" w:cs="宋体"/>
                <w:color w:val="auto"/>
                <w:spacing w:val="3"/>
                <w:sz w:val="21"/>
                <w:szCs w:val="21"/>
                <w:lang w:eastAsia="zh-CN"/>
              </w:rPr>
              <w:t>初次注册</w:t>
            </w:r>
            <w:r>
              <w:rPr>
                <w:rFonts w:hint="eastAsia" w:ascii="宋体" w:hAnsi="宋体" w:eastAsia="宋体" w:cs="宋体"/>
                <w:color w:val="auto"/>
                <w:spacing w:val="3"/>
                <w:sz w:val="21"/>
                <w:szCs w:val="21"/>
              </w:rPr>
              <w:t xml:space="preserve"> 登记日期</w:t>
            </w:r>
          </w:p>
        </w:tc>
        <w:tc>
          <w:tcPr>
            <w:tcW w:w="1474" w:type="dxa"/>
            <w:gridSpan w:val="2"/>
            <w:noWrap w:val="0"/>
            <w:vAlign w:val="top"/>
          </w:tcPr>
          <w:p>
            <w:pP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221" w:type="dxa"/>
            <w:vMerge w:val="restart"/>
            <w:tcBorders>
              <w:bottom w:val="nil"/>
            </w:tcBorders>
            <w:noWrap w:val="0"/>
            <w:vAlign w:val="top"/>
          </w:tcPr>
          <w:p>
            <w:pPr>
              <w:spacing w:line="296" w:lineRule="auto"/>
              <w:rPr>
                <w:rFonts w:hint="eastAsia" w:ascii="宋体" w:hAnsi="宋体" w:eastAsia="宋体" w:cs="宋体"/>
                <w:color w:val="auto"/>
                <w:sz w:val="21"/>
                <w:szCs w:val="21"/>
              </w:rPr>
            </w:pPr>
          </w:p>
          <w:p>
            <w:pPr>
              <w:spacing w:line="297" w:lineRule="auto"/>
              <w:rPr>
                <w:rFonts w:hint="eastAsia" w:ascii="宋体" w:hAnsi="宋体" w:eastAsia="宋体" w:cs="宋体"/>
                <w:color w:val="auto"/>
                <w:sz w:val="21"/>
                <w:szCs w:val="21"/>
              </w:rPr>
            </w:pPr>
          </w:p>
          <w:p>
            <w:pPr>
              <w:spacing w:line="297" w:lineRule="auto"/>
              <w:rPr>
                <w:rFonts w:hint="eastAsia" w:ascii="宋体" w:hAnsi="宋体" w:eastAsia="宋体" w:cs="宋体"/>
                <w:color w:val="auto"/>
                <w:sz w:val="21"/>
                <w:szCs w:val="21"/>
              </w:rPr>
            </w:pPr>
          </w:p>
          <w:p>
            <w:pPr>
              <w:spacing w:line="297" w:lineRule="auto"/>
              <w:rPr>
                <w:rFonts w:hint="eastAsia" w:ascii="宋体" w:hAnsi="宋体" w:eastAsia="宋体" w:cs="宋体"/>
                <w:color w:val="auto"/>
                <w:sz w:val="21"/>
                <w:szCs w:val="21"/>
              </w:rPr>
            </w:pPr>
          </w:p>
          <w:p>
            <w:pPr>
              <w:pStyle w:val="24"/>
              <w:spacing w:before="78" w:line="226" w:lineRule="auto"/>
              <w:ind w:left="95" w:right="155" w:firstLine="39"/>
              <w:jc w:val="both"/>
              <w:rPr>
                <w:rFonts w:hint="eastAsia" w:ascii="宋体" w:hAnsi="宋体" w:eastAsia="宋体" w:cs="宋体"/>
                <w:color w:val="auto"/>
                <w:sz w:val="21"/>
                <w:szCs w:val="21"/>
              </w:rPr>
            </w:pPr>
            <w:r>
              <w:rPr>
                <w:rFonts w:hint="eastAsia" w:ascii="宋体" w:hAnsi="宋体" w:eastAsia="宋体" w:cs="宋体"/>
                <w:color w:val="auto"/>
                <w:spacing w:val="-1"/>
                <w:sz w:val="21"/>
                <w:szCs w:val="21"/>
              </w:rPr>
              <w:t>报废条件核实情况</w:t>
            </w:r>
            <w:r>
              <w:rPr>
                <w:rFonts w:hint="eastAsia" w:ascii="宋体" w:hAnsi="宋体" w:eastAsia="宋体" w:cs="宋体"/>
                <w:color w:val="auto"/>
                <w:sz w:val="21"/>
                <w:szCs w:val="21"/>
              </w:rPr>
              <w:t xml:space="preserve"> </w:t>
            </w:r>
            <w:r>
              <w:rPr>
                <w:rFonts w:hint="eastAsia" w:ascii="宋体" w:hAnsi="宋体" w:eastAsia="宋体" w:cs="宋体"/>
                <w:color w:val="auto"/>
                <w:spacing w:val="13"/>
                <w:sz w:val="21"/>
                <w:szCs w:val="21"/>
              </w:rPr>
              <w:t>(在对应条件后面</w:t>
            </w:r>
            <w:r>
              <w:rPr>
                <w:rFonts w:hint="eastAsia" w:ascii="宋体" w:hAnsi="宋体" w:eastAsia="宋体" w:cs="宋体"/>
                <w:color w:val="auto"/>
                <w:spacing w:val="5"/>
                <w:sz w:val="21"/>
                <w:szCs w:val="21"/>
              </w:rPr>
              <w:t xml:space="preserve"> </w:t>
            </w:r>
            <w:r>
              <w:rPr>
                <w:rFonts w:hint="eastAsia" w:ascii="宋体" w:hAnsi="宋体" w:eastAsia="宋体" w:cs="宋体"/>
                <w:color w:val="auto"/>
                <w:spacing w:val="-15"/>
                <w:sz w:val="21"/>
                <w:szCs w:val="21"/>
              </w:rPr>
              <w:t>划“</w:t>
            </w:r>
            <w:r>
              <w:rPr>
                <w:rFonts w:hint="eastAsia" w:ascii="宋体" w:hAnsi="宋体" w:eastAsia="宋体" w:cs="宋体"/>
                <w:color w:val="auto"/>
                <w:spacing w:val="-36"/>
                <w:sz w:val="21"/>
                <w:szCs w:val="21"/>
              </w:rPr>
              <w:t xml:space="preserve"> </w:t>
            </w:r>
            <w:r>
              <w:rPr>
                <w:rFonts w:hint="eastAsia" w:ascii="宋体" w:hAnsi="宋体" w:eastAsia="宋体" w:cs="宋体"/>
                <w:color w:val="auto"/>
                <w:spacing w:val="-15"/>
                <w:sz w:val="21"/>
                <w:szCs w:val="21"/>
              </w:rPr>
              <w:t>√</w:t>
            </w:r>
            <w:r>
              <w:rPr>
                <w:rFonts w:hint="eastAsia" w:ascii="宋体" w:hAnsi="宋体" w:eastAsia="宋体" w:cs="宋体"/>
                <w:color w:val="auto"/>
                <w:spacing w:val="-72"/>
                <w:sz w:val="21"/>
                <w:szCs w:val="21"/>
              </w:rPr>
              <w:t xml:space="preserve"> </w:t>
            </w:r>
            <w:r>
              <w:rPr>
                <w:rFonts w:hint="eastAsia" w:ascii="宋体" w:hAnsi="宋体" w:eastAsia="宋体" w:cs="宋体"/>
                <w:color w:val="auto"/>
                <w:spacing w:val="-15"/>
                <w:sz w:val="21"/>
                <w:szCs w:val="21"/>
              </w:rPr>
              <w:t>”)</w:t>
            </w:r>
          </w:p>
        </w:tc>
        <w:tc>
          <w:tcPr>
            <w:tcW w:w="891" w:type="dxa"/>
            <w:noWrap w:val="0"/>
            <w:vAlign w:val="top"/>
          </w:tcPr>
          <w:p>
            <w:pPr>
              <w:pStyle w:val="24"/>
              <w:spacing w:before="215" w:line="221" w:lineRule="auto"/>
              <w:ind w:left="202"/>
              <w:rPr>
                <w:rFonts w:hint="eastAsia" w:ascii="宋体" w:hAnsi="宋体" w:eastAsia="宋体" w:cs="宋体"/>
                <w:color w:val="auto"/>
                <w:sz w:val="21"/>
                <w:szCs w:val="21"/>
              </w:rPr>
            </w:pPr>
            <w:r>
              <w:rPr>
                <w:rFonts w:hint="eastAsia" w:ascii="宋体" w:hAnsi="宋体" w:eastAsia="宋体" w:cs="宋体"/>
                <w:color w:val="auto"/>
                <w:spacing w:val="7"/>
                <w:sz w:val="21"/>
                <w:szCs w:val="21"/>
              </w:rPr>
              <w:t>序号</w:t>
            </w:r>
          </w:p>
        </w:tc>
        <w:tc>
          <w:tcPr>
            <w:tcW w:w="4654" w:type="dxa"/>
            <w:gridSpan w:val="3"/>
            <w:noWrap w:val="0"/>
            <w:vAlign w:val="top"/>
          </w:tcPr>
          <w:p>
            <w:pPr>
              <w:pStyle w:val="24"/>
              <w:spacing w:before="214" w:line="219" w:lineRule="auto"/>
              <w:ind w:left="1843"/>
              <w:rPr>
                <w:rFonts w:hint="eastAsia" w:ascii="宋体" w:hAnsi="宋体" w:eastAsia="宋体" w:cs="宋体"/>
                <w:color w:val="auto"/>
                <w:sz w:val="21"/>
                <w:szCs w:val="21"/>
              </w:rPr>
            </w:pPr>
            <w:r>
              <w:rPr>
                <w:rFonts w:hint="eastAsia" w:ascii="宋体" w:hAnsi="宋体" w:eastAsia="宋体" w:cs="宋体"/>
                <w:color w:val="auto"/>
                <w:spacing w:val="-2"/>
                <w:sz w:val="21"/>
                <w:szCs w:val="21"/>
              </w:rPr>
              <w:t>报废条件</w:t>
            </w:r>
          </w:p>
        </w:tc>
        <w:tc>
          <w:tcPr>
            <w:tcW w:w="864" w:type="dxa"/>
            <w:noWrap w:val="0"/>
            <w:vAlign w:val="top"/>
          </w:tcPr>
          <w:p>
            <w:pPr>
              <w:pStyle w:val="24"/>
              <w:spacing w:before="54" w:line="225" w:lineRule="auto"/>
              <w:ind w:left="189" w:right="170"/>
              <w:jc w:val="center"/>
              <w:rPr>
                <w:rFonts w:hint="eastAsia" w:ascii="宋体" w:hAnsi="宋体" w:eastAsia="宋体" w:cs="宋体"/>
                <w:color w:val="auto"/>
                <w:sz w:val="21"/>
                <w:szCs w:val="21"/>
              </w:rPr>
            </w:pPr>
            <w:r>
              <w:rPr>
                <w:rFonts w:hint="eastAsia" w:ascii="宋体" w:hAnsi="宋体" w:eastAsia="宋体" w:cs="宋体"/>
                <w:color w:val="auto"/>
                <w:spacing w:val="6"/>
                <w:sz w:val="21"/>
                <w:szCs w:val="21"/>
              </w:rPr>
              <w:t>核实</w:t>
            </w:r>
            <w:r>
              <w:rPr>
                <w:rFonts w:hint="eastAsia" w:ascii="宋体" w:hAnsi="宋体" w:eastAsia="宋体" w:cs="宋体"/>
                <w:color w:val="auto"/>
                <w:sz w:val="21"/>
                <w:szCs w:val="21"/>
              </w:rPr>
              <w:t xml:space="preserve"> </w:t>
            </w:r>
            <w:r>
              <w:rPr>
                <w:rFonts w:hint="eastAsia" w:ascii="宋体" w:hAnsi="宋体" w:eastAsia="宋体" w:cs="宋体"/>
                <w:color w:val="auto"/>
                <w:spacing w:val="7"/>
                <w:sz w:val="21"/>
                <w:szCs w:val="21"/>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221" w:type="dxa"/>
            <w:vMerge w:val="continue"/>
            <w:tcBorders>
              <w:top w:val="nil"/>
              <w:bottom w:val="nil"/>
            </w:tcBorders>
            <w:noWrap w:val="0"/>
            <w:vAlign w:val="top"/>
          </w:tcPr>
          <w:p>
            <w:pPr>
              <w:rPr>
                <w:rFonts w:hint="eastAsia" w:ascii="宋体" w:hAnsi="宋体" w:eastAsia="宋体" w:cs="宋体"/>
                <w:color w:val="auto"/>
                <w:sz w:val="21"/>
                <w:szCs w:val="21"/>
              </w:rPr>
            </w:pPr>
          </w:p>
        </w:tc>
        <w:tc>
          <w:tcPr>
            <w:tcW w:w="891" w:type="dxa"/>
            <w:noWrap w:val="0"/>
            <w:vAlign w:val="top"/>
          </w:tcPr>
          <w:p>
            <w:pPr>
              <w:pStyle w:val="24"/>
              <w:spacing w:before="125" w:line="165" w:lineRule="auto"/>
              <w:ind w:left="382"/>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654" w:type="dxa"/>
            <w:gridSpan w:val="3"/>
            <w:noWrap w:val="0"/>
            <w:vAlign w:val="top"/>
          </w:tcPr>
          <w:p>
            <w:pPr>
              <w:pStyle w:val="24"/>
              <w:spacing w:before="64" w:line="212" w:lineRule="auto"/>
              <w:ind w:left="123"/>
              <w:rPr>
                <w:rFonts w:hint="eastAsia" w:ascii="宋体" w:hAnsi="宋体" w:eastAsia="宋体" w:cs="宋体"/>
                <w:color w:val="auto"/>
                <w:sz w:val="21"/>
                <w:szCs w:val="21"/>
              </w:rPr>
            </w:pPr>
            <w:r>
              <w:rPr>
                <w:rFonts w:hint="eastAsia" w:ascii="宋体" w:hAnsi="宋体" w:eastAsia="宋体" w:cs="宋体"/>
                <w:color w:val="auto"/>
                <w:spacing w:val="1"/>
                <w:sz w:val="21"/>
                <w:szCs w:val="21"/>
              </w:rPr>
              <w:t>符合农业机械报废相关政策标准的</w:t>
            </w:r>
          </w:p>
        </w:tc>
        <w:tc>
          <w:tcPr>
            <w:tcW w:w="864" w:type="dxa"/>
            <w:noWrap w:val="0"/>
            <w:vAlign w:val="top"/>
          </w:tcPr>
          <w:p>
            <w:pP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221" w:type="dxa"/>
            <w:vMerge w:val="continue"/>
            <w:tcBorders>
              <w:top w:val="nil"/>
              <w:bottom w:val="nil"/>
            </w:tcBorders>
            <w:noWrap w:val="0"/>
            <w:vAlign w:val="top"/>
          </w:tcPr>
          <w:p>
            <w:pPr>
              <w:rPr>
                <w:rFonts w:hint="eastAsia" w:ascii="宋体" w:hAnsi="宋体" w:eastAsia="宋体" w:cs="宋体"/>
                <w:color w:val="auto"/>
                <w:sz w:val="21"/>
                <w:szCs w:val="21"/>
              </w:rPr>
            </w:pPr>
          </w:p>
        </w:tc>
        <w:tc>
          <w:tcPr>
            <w:tcW w:w="891" w:type="dxa"/>
            <w:noWrap w:val="0"/>
            <w:vAlign w:val="top"/>
          </w:tcPr>
          <w:p>
            <w:pPr>
              <w:pStyle w:val="24"/>
              <w:spacing w:before="116" w:line="203" w:lineRule="exact"/>
              <w:ind w:left="382"/>
              <w:rPr>
                <w:rFonts w:hint="eastAsia" w:ascii="宋体" w:hAnsi="宋体" w:eastAsia="宋体" w:cs="宋体"/>
                <w:color w:val="auto"/>
                <w:sz w:val="21"/>
                <w:szCs w:val="21"/>
              </w:rPr>
            </w:pPr>
            <w:r>
              <w:rPr>
                <w:rFonts w:hint="eastAsia" w:ascii="宋体" w:hAnsi="宋体" w:eastAsia="宋体" w:cs="宋体"/>
                <w:color w:val="auto"/>
                <w:position w:val="-2"/>
                <w:sz w:val="21"/>
                <w:szCs w:val="21"/>
              </w:rPr>
              <w:t>2</w:t>
            </w:r>
          </w:p>
        </w:tc>
        <w:tc>
          <w:tcPr>
            <w:tcW w:w="4654" w:type="dxa"/>
            <w:gridSpan w:val="3"/>
            <w:noWrap w:val="0"/>
            <w:vAlign w:val="top"/>
          </w:tcPr>
          <w:p>
            <w:pPr>
              <w:pStyle w:val="24"/>
              <w:spacing w:before="54" w:line="204" w:lineRule="auto"/>
              <w:ind w:left="123"/>
              <w:rPr>
                <w:rFonts w:hint="eastAsia" w:ascii="宋体" w:hAnsi="宋体" w:eastAsia="宋体" w:cs="宋体"/>
                <w:color w:val="auto"/>
                <w:sz w:val="21"/>
                <w:szCs w:val="21"/>
              </w:rPr>
            </w:pPr>
            <w:r>
              <w:rPr>
                <w:rFonts w:hint="eastAsia" w:ascii="宋体" w:hAnsi="宋体" w:eastAsia="宋体" w:cs="宋体"/>
                <w:color w:val="auto"/>
                <w:spacing w:val="1"/>
                <w:sz w:val="21"/>
                <w:szCs w:val="21"/>
              </w:rPr>
              <w:t>影响安全或严重损坏无法修复的</w:t>
            </w:r>
          </w:p>
        </w:tc>
        <w:tc>
          <w:tcPr>
            <w:tcW w:w="864" w:type="dxa"/>
            <w:noWrap w:val="0"/>
            <w:vAlign w:val="top"/>
          </w:tcPr>
          <w:p>
            <w:pP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221" w:type="dxa"/>
            <w:vMerge w:val="continue"/>
            <w:tcBorders>
              <w:top w:val="nil"/>
              <w:bottom w:val="nil"/>
            </w:tcBorders>
            <w:noWrap w:val="0"/>
            <w:vAlign w:val="top"/>
          </w:tcPr>
          <w:p>
            <w:pPr>
              <w:rPr>
                <w:rFonts w:hint="eastAsia" w:ascii="宋体" w:hAnsi="宋体" w:eastAsia="宋体" w:cs="宋体"/>
                <w:color w:val="auto"/>
                <w:sz w:val="21"/>
                <w:szCs w:val="21"/>
              </w:rPr>
            </w:pPr>
          </w:p>
        </w:tc>
        <w:tc>
          <w:tcPr>
            <w:tcW w:w="891" w:type="dxa"/>
            <w:noWrap w:val="0"/>
            <w:vAlign w:val="top"/>
          </w:tcPr>
          <w:p>
            <w:pPr>
              <w:pStyle w:val="24"/>
              <w:spacing w:before="117" w:line="163" w:lineRule="auto"/>
              <w:ind w:left="382"/>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4654" w:type="dxa"/>
            <w:gridSpan w:val="3"/>
            <w:noWrap w:val="0"/>
            <w:vAlign w:val="top"/>
          </w:tcPr>
          <w:p>
            <w:pPr>
              <w:pStyle w:val="24"/>
              <w:spacing w:before="53" w:line="212" w:lineRule="auto"/>
              <w:ind w:left="123"/>
              <w:rPr>
                <w:rFonts w:hint="eastAsia" w:ascii="宋体" w:hAnsi="宋体" w:eastAsia="宋体" w:cs="宋体"/>
                <w:color w:val="auto"/>
                <w:sz w:val="21"/>
                <w:szCs w:val="21"/>
              </w:rPr>
            </w:pPr>
            <w:r>
              <w:rPr>
                <w:rFonts w:hint="eastAsia" w:ascii="宋体" w:hAnsi="宋体" w:eastAsia="宋体" w:cs="宋体"/>
                <w:color w:val="auto"/>
                <w:sz w:val="21"/>
                <w:szCs w:val="21"/>
              </w:rPr>
              <w:t>预计维修费用大于同类新产品价格50%的</w:t>
            </w:r>
          </w:p>
        </w:tc>
        <w:tc>
          <w:tcPr>
            <w:tcW w:w="864" w:type="dxa"/>
            <w:noWrap w:val="0"/>
            <w:vAlign w:val="top"/>
          </w:tcPr>
          <w:p>
            <w:pP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221" w:type="dxa"/>
            <w:vMerge w:val="continue"/>
            <w:tcBorders>
              <w:top w:val="nil"/>
              <w:bottom w:val="nil"/>
            </w:tcBorders>
            <w:noWrap w:val="0"/>
            <w:vAlign w:val="top"/>
          </w:tcPr>
          <w:p>
            <w:pPr>
              <w:rPr>
                <w:rFonts w:hint="eastAsia" w:ascii="宋体" w:hAnsi="宋体" w:eastAsia="宋体" w:cs="宋体"/>
                <w:color w:val="auto"/>
                <w:sz w:val="21"/>
                <w:szCs w:val="21"/>
              </w:rPr>
            </w:pPr>
          </w:p>
        </w:tc>
        <w:tc>
          <w:tcPr>
            <w:tcW w:w="891" w:type="dxa"/>
            <w:noWrap w:val="0"/>
            <w:vAlign w:val="top"/>
          </w:tcPr>
          <w:p>
            <w:pPr>
              <w:pStyle w:val="24"/>
              <w:spacing w:before="127" w:line="171" w:lineRule="auto"/>
              <w:ind w:left="382"/>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4654" w:type="dxa"/>
            <w:gridSpan w:val="3"/>
            <w:noWrap w:val="0"/>
            <w:vAlign w:val="top"/>
          </w:tcPr>
          <w:p>
            <w:pPr>
              <w:pStyle w:val="24"/>
              <w:spacing w:before="65" w:line="219" w:lineRule="auto"/>
              <w:ind w:left="123"/>
              <w:rPr>
                <w:rFonts w:hint="eastAsia" w:ascii="宋体" w:hAnsi="宋体" w:eastAsia="宋体" w:cs="宋体"/>
                <w:color w:val="auto"/>
                <w:sz w:val="21"/>
                <w:szCs w:val="21"/>
              </w:rPr>
            </w:pPr>
            <w:r>
              <w:rPr>
                <w:rFonts w:hint="eastAsia" w:ascii="宋体" w:hAnsi="宋体" w:eastAsia="宋体" w:cs="宋体"/>
                <w:color w:val="auto"/>
                <w:spacing w:val="1"/>
                <w:sz w:val="21"/>
                <w:szCs w:val="21"/>
              </w:rPr>
              <w:t>技术状况差且无配件来源的</w:t>
            </w:r>
          </w:p>
        </w:tc>
        <w:tc>
          <w:tcPr>
            <w:tcW w:w="864" w:type="dxa"/>
            <w:noWrap w:val="0"/>
            <w:vAlign w:val="top"/>
          </w:tcPr>
          <w:p>
            <w:pP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221" w:type="dxa"/>
            <w:vMerge w:val="continue"/>
            <w:tcBorders>
              <w:top w:val="nil"/>
            </w:tcBorders>
            <w:noWrap w:val="0"/>
            <w:vAlign w:val="top"/>
          </w:tcPr>
          <w:p>
            <w:pPr>
              <w:rPr>
                <w:rFonts w:hint="eastAsia" w:ascii="宋体" w:hAnsi="宋体" w:eastAsia="宋体" w:cs="宋体"/>
                <w:color w:val="auto"/>
                <w:sz w:val="21"/>
                <w:szCs w:val="21"/>
              </w:rPr>
            </w:pPr>
          </w:p>
        </w:tc>
        <w:tc>
          <w:tcPr>
            <w:tcW w:w="891" w:type="dxa"/>
            <w:noWrap w:val="0"/>
            <w:vAlign w:val="top"/>
          </w:tcPr>
          <w:p>
            <w:pPr>
              <w:pStyle w:val="24"/>
              <w:spacing w:before="78" w:line="232" w:lineRule="auto"/>
              <w:ind w:left="82" w:right="34"/>
              <w:jc w:val="center"/>
              <w:rPr>
                <w:rFonts w:hint="eastAsia" w:ascii="宋体" w:hAnsi="宋体" w:eastAsia="宋体" w:cs="宋体"/>
                <w:color w:val="auto"/>
                <w:sz w:val="21"/>
                <w:szCs w:val="21"/>
              </w:rPr>
            </w:pPr>
            <w:r>
              <w:rPr>
                <w:rFonts w:hint="eastAsia" w:ascii="宋体" w:hAnsi="宋体" w:eastAsia="宋体" w:cs="宋体"/>
                <w:color w:val="auto"/>
                <w:spacing w:val="3"/>
                <w:sz w:val="21"/>
                <w:szCs w:val="21"/>
              </w:rPr>
              <w:t>核实人</w:t>
            </w:r>
            <w:r>
              <w:rPr>
                <w:rFonts w:hint="eastAsia" w:ascii="宋体" w:hAnsi="宋体" w:eastAsia="宋体" w:cs="宋体"/>
                <w:color w:val="auto"/>
                <w:sz w:val="21"/>
                <w:szCs w:val="21"/>
              </w:rPr>
              <w:t xml:space="preserve"> </w:t>
            </w:r>
            <w:r>
              <w:rPr>
                <w:rFonts w:hint="eastAsia" w:ascii="宋体" w:hAnsi="宋体" w:eastAsia="宋体" w:cs="宋体"/>
                <w:color w:val="auto"/>
                <w:spacing w:val="13"/>
                <w:sz w:val="21"/>
                <w:szCs w:val="21"/>
              </w:rPr>
              <w:t>(签字)</w:t>
            </w:r>
          </w:p>
        </w:tc>
        <w:tc>
          <w:tcPr>
            <w:tcW w:w="5518" w:type="dxa"/>
            <w:gridSpan w:val="4"/>
            <w:noWrap w:val="0"/>
            <w:vAlign w:val="top"/>
          </w:tcPr>
          <w:p>
            <w:pPr>
              <w:spacing w:line="256" w:lineRule="auto"/>
              <w:jc w:val="both"/>
              <w:rPr>
                <w:rFonts w:hint="eastAsia" w:ascii="宋体" w:hAnsi="宋体" w:eastAsia="宋体" w:cs="宋体"/>
                <w:color w:val="auto"/>
                <w:sz w:val="21"/>
                <w:szCs w:val="21"/>
              </w:rPr>
            </w:pPr>
          </w:p>
          <w:p>
            <w:pPr>
              <w:pStyle w:val="24"/>
              <w:spacing w:before="78" w:line="219" w:lineRule="auto"/>
              <w:ind w:left="533"/>
              <w:jc w:val="both"/>
              <w:rPr>
                <w:rFonts w:hint="eastAsia" w:ascii="宋体" w:hAnsi="宋体" w:eastAsia="宋体" w:cs="宋体"/>
                <w:color w:val="auto"/>
                <w:sz w:val="21"/>
                <w:szCs w:val="21"/>
              </w:rPr>
            </w:pPr>
            <w:r>
              <w:rPr>
                <w:rFonts w:hint="eastAsia" w:ascii="宋体" w:hAnsi="宋体" w:eastAsia="宋体" w:cs="宋体"/>
                <w:color w:val="auto"/>
                <w:sz w:val="21"/>
                <w:szCs w:val="21"/>
              </w:rPr>
              <w:t>回收企业技术人员(签字):    年</w:t>
            </w:r>
            <w:r>
              <w:rPr>
                <w:rFonts w:hint="eastAsia" w:ascii="宋体" w:hAnsi="宋体" w:eastAsia="宋体" w:cs="宋体"/>
                <w:color w:val="auto"/>
                <w:spacing w:val="16"/>
                <w:sz w:val="21"/>
                <w:szCs w:val="21"/>
              </w:rPr>
              <w:t xml:space="preserve">  </w:t>
            </w:r>
            <w:r>
              <w:rPr>
                <w:rFonts w:hint="eastAsia" w:ascii="宋体" w:hAnsi="宋体" w:eastAsia="宋体" w:cs="宋体"/>
                <w:color w:val="auto"/>
                <w:sz w:val="21"/>
                <w:szCs w:val="21"/>
              </w:rPr>
              <w:t>月</w:t>
            </w:r>
            <w:r>
              <w:rPr>
                <w:rFonts w:hint="eastAsia" w:ascii="宋体" w:hAnsi="宋体" w:eastAsia="宋体" w:cs="宋体"/>
                <w:color w:val="auto"/>
                <w:spacing w:val="30"/>
                <w:sz w:val="21"/>
                <w:szCs w:val="21"/>
              </w:rPr>
              <w:t xml:space="preserve">  </w:t>
            </w:r>
            <w:r>
              <w:rPr>
                <w:rFonts w:hint="eastAsia" w:ascii="宋体" w:hAnsi="宋体" w:eastAsia="宋体" w:cs="宋体"/>
                <w:color w:val="auto"/>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2" w:hRule="atLeast"/>
        </w:trPr>
        <w:tc>
          <w:tcPr>
            <w:tcW w:w="3112" w:type="dxa"/>
            <w:gridSpan w:val="2"/>
            <w:noWrap w:val="0"/>
            <w:vAlign w:val="top"/>
          </w:tcPr>
          <w:p>
            <w:pPr>
              <w:spacing w:line="265" w:lineRule="auto"/>
              <w:rPr>
                <w:rFonts w:hint="eastAsia" w:ascii="宋体" w:hAnsi="宋体" w:eastAsia="宋体" w:cs="宋体"/>
                <w:color w:val="auto"/>
                <w:sz w:val="21"/>
                <w:szCs w:val="21"/>
              </w:rPr>
            </w:pPr>
          </w:p>
          <w:p>
            <w:pPr>
              <w:spacing w:line="266" w:lineRule="auto"/>
              <w:rPr>
                <w:rFonts w:hint="eastAsia" w:ascii="宋体" w:hAnsi="宋体" w:eastAsia="宋体" w:cs="宋体"/>
                <w:color w:val="auto"/>
                <w:sz w:val="21"/>
                <w:szCs w:val="21"/>
              </w:rPr>
            </w:pPr>
          </w:p>
          <w:p>
            <w:pPr>
              <w:spacing w:line="266" w:lineRule="auto"/>
              <w:rPr>
                <w:rFonts w:hint="eastAsia" w:ascii="宋体" w:hAnsi="宋体" w:eastAsia="宋体" w:cs="宋体"/>
                <w:color w:val="auto"/>
                <w:sz w:val="21"/>
                <w:szCs w:val="21"/>
              </w:rPr>
            </w:pPr>
          </w:p>
          <w:p>
            <w:pPr>
              <w:spacing w:line="266" w:lineRule="auto"/>
              <w:rPr>
                <w:rFonts w:hint="eastAsia" w:ascii="宋体" w:hAnsi="宋体" w:eastAsia="宋体" w:cs="宋体"/>
                <w:color w:val="auto"/>
                <w:sz w:val="21"/>
                <w:szCs w:val="21"/>
              </w:rPr>
            </w:pPr>
          </w:p>
          <w:p>
            <w:pPr>
              <w:pStyle w:val="24"/>
              <w:spacing w:before="78" w:line="219" w:lineRule="auto"/>
              <w:ind w:left="95"/>
              <w:rPr>
                <w:rFonts w:hint="eastAsia" w:ascii="宋体" w:hAnsi="宋体" w:eastAsia="宋体" w:cs="宋体"/>
                <w:color w:val="auto"/>
                <w:sz w:val="21"/>
                <w:szCs w:val="21"/>
              </w:rPr>
            </w:pPr>
            <w:r>
              <w:rPr>
                <w:rFonts w:hint="eastAsia" w:ascii="宋体" w:hAnsi="宋体" w:eastAsia="宋体" w:cs="宋体"/>
                <w:color w:val="auto"/>
                <w:spacing w:val="5"/>
                <w:sz w:val="21"/>
                <w:szCs w:val="21"/>
              </w:rPr>
              <w:t>农机回收企业(章)</w:t>
            </w:r>
          </w:p>
          <w:p>
            <w:pPr>
              <w:pStyle w:val="24"/>
              <w:spacing w:before="47" w:line="219" w:lineRule="auto"/>
              <w:ind w:left="705"/>
              <w:rPr>
                <w:rFonts w:hint="eastAsia" w:ascii="宋体" w:hAnsi="宋体" w:eastAsia="宋体" w:cs="宋体"/>
                <w:color w:val="auto"/>
                <w:sz w:val="21"/>
                <w:szCs w:val="21"/>
              </w:rPr>
            </w:pPr>
            <w:r>
              <w:rPr>
                <w:rFonts w:hint="eastAsia" w:ascii="宋体" w:hAnsi="宋体" w:eastAsia="宋体" w:cs="宋体"/>
                <w:color w:val="auto"/>
                <w:spacing w:val="-1"/>
                <w:sz w:val="21"/>
                <w:szCs w:val="21"/>
              </w:rPr>
              <w:t>经办人：</w:t>
            </w:r>
          </w:p>
          <w:p>
            <w:pPr>
              <w:pStyle w:val="24"/>
              <w:spacing w:before="295" w:line="219" w:lineRule="auto"/>
              <w:ind w:left="955"/>
              <w:rPr>
                <w:rFonts w:hint="eastAsia" w:ascii="宋体" w:hAnsi="宋体" w:eastAsia="宋体" w:cs="宋体"/>
                <w:color w:val="auto"/>
                <w:sz w:val="21"/>
                <w:szCs w:val="21"/>
              </w:rPr>
            </w:pPr>
            <w:r>
              <w:rPr>
                <w:rFonts w:hint="eastAsia" w:ascii="宋体" w:hAnsi="宋体" w:eastAsia="宋体" w:cs="宋体"/>
                <w:color w:val="auto"/>
                <w:spacing w:val="-9"/>
                <w:sz w:val="21"/>
                <w:szCs w:val="21"/>
              </w:rPr>
              <w:t>年</w:t>
            </w:r>
            <w:r>
              <w:rPr>
                <w:rFonts w:hint="eastAsia" w:ascii="宋体" w:hAnsi="宋体" w:eastAsia="宋体" w:cs="宋体"/>
                <w:color w:val="auto"/>
                <w:spacing w:val="21"/>
                <w:sz w:val="21"/>
                <w:szCs w:val="21"/>
              </w:rPr>
              <w:t xml:space="preserve">  </w:t>
            </w:r>
            <w:r>
              <w:rPr>
                <w:rFonts w:hint="eastAsia" w:ascii="宋体" w:hAnsi="宋体" w:eastAsia="宋体" w:cs="宋体"/>
                <w:color w:val="auto"/>
                <w:spacing w:val="-9"/>
                <w:sz w:val="21"/>
                <w:szCs w:val="21"/>
              </w:rPr>
              <w:t>月</w:t>
            </w:r>
            <w:r>
              <w:rPr>
                <w:rFonts w:hint="eastAsia" w:ascii="宋体" w:hAnsi="宋体" w:eastAsia="宋体" w:cs="宋体"/>
                <w:color w:val="auto"/>
                <w:spacing w:val="38"/>
                <w:sz w:val="21"/>
                <w:szCs w:val="21"/>
              </w:rPr>
              <w:t xml:space="preserve">  </w:t>
            </w:r>
            <w:r>
              <w:rPr>
                <w:rFonts w:hint="eastAsia" w:ascii="宋体" w:hAnsi="宋体" w:eastAsia="宋体" w:cs="宋体"/>
                <w:color w:val="auto"/>
                <w:spacing w:val="-9"/>
                <w:sz w:val="21"/>
                <w:szCs w:val="21"/>
              </w:rPr>
              <w:t>日</w:t>
            </w:r>
          </w:p>
        </w:tc>
        <w:tc>
          <w:tcPr>
            <w:tcW w:w="5518" w:type="dxa"/>
            <w:gridSpan w:val="4"/>
            <w:noWrap w:val="0"/>
            <w:vAlign w:val="top"/>
          </w:tcPr>
          <w:p>
            <w:pPr>
              <w:pStyle w:val="24"/>
              <w:spacing w:before="78" w:line="219" w:lineRule="auto"/>
              <w:ind w:left="133"/>
              <w:rPr>
                <w:rFonts w:hint="eastAsia" w:ascii="宋体" w:hAnsi="宋体" w:eastAsia="宋体" w:cs="宋体"/>
                <w:color w:val="auto"/>
                <w:sz w:val="21"/>
                <w:szCs w:val="21"/>
              </w:rPr>
            </w:pPr>
            <w:r>
              <w:rPr>
                <w:rFonts w:hint="eastAsia" w:ascii="宋体" w:hAnsi="宋体" w:eastAsia="宋体" w:cs="宋体"/>
                <w:color w:val="auto"/>
                <w:spacing w:val="-1"/>
                <w:sz w:val="21"/>
                <w:szCs w:val="21"/>
              </w:rPr>
              <w:t>已办理注销登记。</w:t>
            </w:r>
          </w:p>
          <w:p>
            <w:pPr>
              <w:spacing w:line="245" w:lineRule="auto"/>
              <w:rPr>
                <w:rFonts w:hint="eastAsia" w:ascii="宋体" w:hAnsi="宋体" w:eastAsia="宋体" w:cs="宋体"/>
                <w:color w:val="auto"/>
                <w:sz w:val="21"/>
                <w:szCs w:val="21"/>
              </w:rPr>
            </w:pPr>
          </w:p>
          <w:p>
            <w:pPr>
              <w:pStyle w:val="24"/>
              <w:spacing w:before="78" w:line="233" w:lineRule="auto"/>
              <w:ind w:left="833" w:right="2702"/>
              <w:rPr>
                <w:rFonts w:hint="eastAsia" w:ascii="宋体" w:hAnsi="宋体" w:eastAsia="宋体" w:cs="宋体"/>
                <w:color w:val="auto"/>
                <w:sz w:val="21"/>
                <w:szCs w:val="21"/>
              </w:rPr>
            </w:pPr>
            <w:r>
              <w:rPr>
                <w:rFonts w:hint="eastAsia" w:ascii="宋体" w:hAnsi="宋体" w:eastAsia="宋体" w:cs="宋体"/>
                <w:color w:val="auto"/>
                <w:spacing w:val="5"/>
                <w:sz w:val="21"/>
                <w:szCs w:val="21"/>
              </w:rPr>
              <w:t>农机监理单位(章)</w:t>
            </w:r>
            <w:r>
              <w:rPr>
                <w:rFonts w:hint="eastAsia" w:ascii="宋体" w:hAnsi="宋体" w:eastAsia="宋体" w:cs="宋体"/>
                <w:color w:val="auto"/>
                <w:spacing w:val="6"/>
                <w:sz w:val="21"/>
                <w:szCs w:val="21"/>
              </w:rPr>
              <w:t xml:space="preserve"> </w:t>
            </w:r>
            <w:r>
              <w:rPr>
                <w:rFonts w:hint="eastAsia" w:ascii="宋体" w:hAnsi="宋体" w:eastAsia="宋体" w:cs="宋体"/>
                <w:color w:val="auto"/>
                <w:sz w:val="21"/>
                <w:szCs w:val="21"/>
              </w:rPr>
              <w:t>经办人：</w:t>
            </w:r>
          </w:p>
          <w:p>
            <w:pPr>
              <w:pStyle w:val="24"/>
              <w:spacing w:before="284" w:line="219" w:lineRule="auto"/>
              <w:ind w:left="2213"/>
              <w:rPr>
                <w:rFonts w:hint="eastAsia" w:ascii="宋体" w:hAnsi="宋体" w:eastAsia="宋体" w:cs="宋体"/>
                <w:color w:val="auto"/>
                <w:sz w:val="21"/>
                <w:szCs w:val="21"/>
              </w:rPr>
            </w:pPr>
            <w:r>
              <w:rPr>
                <w:rFonts w:hint="eastAsia" w:ascii="宋体" w:hAnsi="宋体" w:eastAsia="宋体" w:cs="宋体"/>
                <w:color w:val="auto"/>
                <w:spacing w:val="-9"/>
                <w:sz w:val="21"/>
                <w:szCs w:val="21"/>
              </w:rPr>
              <w:t>年</w:t>
            </w:r>
            <w:r>
              <w:rPr>
                <w:rFonts w:hint="eastAsia" w:ascii="宋体" w:hAnsi="宋体" w:eastAsia="宋体" w:cs="宋体"/>
                <w:color w:val="auto"/>
                <w:spacing w:val="37"/>
                <w:sz w:val="21"/>
                <w:szCs w:val="21"/>
              </w:rPr>
              <w:t xml:space="preserve"> </w:t>
            </w:r>
            <w:r>
              <w:rPr>
                <w:rFonts w:hint="eastAsia" w:ascii="宋体" w:hAnsi="宋体" w:eastAsia="宋体" w:cs="宋体"/>
                <w:color w:val="auto"/>
                <w:spacing w:val="-9"/>
                <w:sz w:val="21"/>
                <w:szCs w:val="21"/>
              </w:rPr>
              <w:t>月</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9"/>
                <w:sz w:val="21"/>
                <w:szCs w:val="21"/>
              </w:rPr>
              <w:t>日</w:t>
            </w:r>
          </w:p>
          <w:p>
            <w:pPr>
              <w:spacing w:line="254" w:lineRule="auto"/>
              <w:rPr>
                <w:rFonts w:hint="eastAsia" w:ascii="宋体" w:hAnsi="宋体" w:eastAsia="宋体" w:cs="宋体"/>
                <w:color w:val="auto"/>
                <w:sz w:val="21"/>
                <w:szCs w:val="21"/>
              </w:rPr>
            </w:pPr>
          </w:p>
          <w:p>
            <w:pPr>
              <w:pStyle w:val="24"/>
              <w:spacing w:before="78" w:line="219" w:lineRule="auto"/>
              <w:ind w:left="233"/>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(此栏仅适用于已上牌证的拖拉机和联合收割机)</w:t>
            </w:r>
          </w:p>
          <w:p>
            <w:pPr>
              <w:pStyle w:val="24"/>
              <w:spacing w:before="78" w:line="219" w:lineRule="auto"/>
              <w:ind w:left="233"/>
              <w:rPr>
                <w:rFonts w:hint="eastAsia" w:ascii="宋体" w:hAnsi="宋体" w:eastAsia="宋体" w:cs="宋体"/>
                <w:color w:val="auto"/>
                <w:spacing w:val="2"/>
                <w:sz w:val="21"/>
                <w:szCs w:val="21"/>
              </w:rPr>
            </w:pPr>
          </w:p>
        </w:tc>
      </w:tr>
    </w:tbl>
    <w:p>
      <w:pPr>
        <w:spacing w:before="84" w:line="272" w:lineRule="auto"/>
        <w:ind w:left="690" w:hanging="690" w:hangingChars="300"/>
        <w:rPr>
          <w:rFonts w:hint="eastAsia" w:ascii="宋体" w:hAnsi="宋体" w:eastAsia="宋体" w:cs="宋体"/>
          <w:color w:val="auto"/>
          <w:spacing w:val="-10"/>
          <w:sz w:val="25"/>
          <w:szCs w:val="25"/>
        </w:rPr>
      </w:pPr>
    </w:p>
    <w:p>
      <w:pPr>
        <w:spacing w:before="84" w:line="272" w:lineRule="auto"/>
        <w:ind w:firstLine="460" w:firstLineChars="200"/>
        <w:rPr>
          <w:rFonts w:hint="eastAsia" w:ascii="宋体" w:hAnsi="宋体" w:eastAsia="宋体" w:cs="宋体"/>
          <w:color w:val="auto"/>
          <w:sz w:val="25"/>
          <w:szCs w:val="25"/>
        </w:rPr>
      </w:pPr>
      <w:r>
        <w:rPr>
          <w:rFonts w:hint="eastAsia" w:ascii="宋体" w:hAnsi="宋体" w:eastAsia="宋体" w:cs="宋体"/>
          <w:color w:val="auto"/>
          <w:spacing w:val="-10"/>
          <w:sz w:val="25"/>
          <w:szCs w:val="25"/>
        </w:rPr>
        <w:t>说明：</w:t>
      </w:r>
      <w:r>
        <w:rPr>
          <w:rFonts w:hint="eastAsia" w:ascii="宋体" w:hAnsi="宋体" w:eastAsia="宋体" w:cs="宋体"/>
          <w:color w:val="auto"/>
          <w:spacing w:val="-11"/>
          <w:sz w:val="25"/>
          <w:szCs w:val="25"/>
        </w:rPr>
        <w:t>本表一式四联：一联农机回收企业存查；二联机主存查；三联签注农机监</w:t>
      </w:r>
      <w:r>
        <w:rPr>
          <w:rFonts w:hint="eastAsia" w:ascii="宋体" w:hAnsi="宋体" w:eastAsia="宋体" w:cs="宋体"/>
          <w:color w:val="auto"/>
          <w:spacing w:val="-12"/>
          <w:sz w:val="25"/>
          <w:szCs w:val="25"/>
        </w:rPr>
        <w:t>理机构印章后，到主管部门办理申请补贴手续；四联交核发地农机监理机构办理注销手续。</w:t>
      </w:r>
    </w:p>
    <w:p>
      <w:pPr>
        <w:spacing w:line="272" w:lineRule="auto"/>
        <w:rPr>
          <w:rFonts w:hint="eastAsia" w:ascii="宋体" w:hAnsi="宋体" w:eastAsia="宋体" w:cs="宋体"/>
          <w:color w:val="auto"/>
          <w:sz w:val="25"/>
          <w:szCs w:val="25"/>
        </w:rPr>
        <w:sectPr>
          <w:footerReference r:id="rId7" w:type="default"/>
          <w:pgSz w:w="11900" w:h="16840"/>
          <w:pgMar w:top="1431" w:right="1634" w:bottom="1511" w:left="1624" w:header="0" w:footer="1212" w:gutter="0"/>
          <w:pgNumType w:fmt="numberInDash"/>
          <w:cols w:space="720" w:num="1"/>
        </w:sectPr>
      </w:pPr>
    </w:p>
    <w:p>
      <w:pPr>
        <w:spacing w:before="101" w:line="224" w:lineRule="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pacing w:val="-17"/>
          <w:sz w:val="32"/>
          <w:szCs w:val="32"/>
        </w:rPr>
        <w:t>附</w:t>
      </w:r>
      <w:r>
        <w:rPr>
          <w:rFonts w:hint="eastAsia" w:ascii="方正黑体_GBK" w:hAnsi="方正黑体_GBK" w:eastAsia="方正黑体_GBK" w:cs="方正黑体_GBK"/>
          <w:b w:val="0"/>
          <w:bCs w:val="0"/>
          <w:color w:val="auto"/>
          <w:spacing w:val="-65"/>
          <w:sz w:val="32"/>
          <w:szCs w:val="32"/>
        </w:rPr>
        <w:t xml:space="preserve"> </w:t>
      </w:r>
      <w:r>
        <w:rPr>
          <w:rFonts w:hint="eastAsia" w:ascii="方正黑体_GBK" w:hAnsi="方正黑体_GBK" w:eastAsia="方正黑体_GBK" w:cs="方正黑体_GBK"/>
          <w:b w:val="0"/>
          <w:bCs w:val="0"/>
          <w:color w:val="auto"/>
          <w:spacing w:val="-17"/>
          <w:sz w:val="32"/>
          <w:szCs w:val="32"/>
        </w:rPr>
        <w:t>件</w:t>
      </w:r>
      <w:r>
        <w:rPr>
          <w:rFonts w:hint="eastAsia" w:ascii="方正黑体_GBK" w:hAnsi="方正黑体_GBK" w:eastAsia="方正黑体_GBK" w:cs="方正黑体_GBK"/>
          <w:b w:val="0"/>
          <w:bCs w:val="0"/>
          <w:color w:val="auto"/>
          <w:spacing w:val="-48"/>
          <w:sz w:val="32"/>
          <w:szCs w:val="32"/>
        </w:rPr>
        <w:t xml:space="preserve"> </w:t>
      </w:r>
      <w:r>
        <w:rPr>
          <w:rFonts w:hint="eastAsia" w:ascii="方正黑体_GBK" w:hAnsi="方正黑体_GBK" w:eastAsia="方正黑体_GBK" w:cs="方正黑体_GBK"/>
          <w:b w:val="0"/>
          <w:bCs w:val="0"/>
          <w:color w:val="auto"/>
          <w:spacing w:val="-17"/>
          <w:sz w:val="32"/>
          <w:szCs w:val="32"/>
          <w:lang w:val="en-US" w:eastAsia="zh-CN"/>
        </w:rPr>
        <w:t>4</w:t>
      </w:r>
    </w:p>
    <w:p>
      <w:pPr>
        <w:spacing w:before="218" w:line="222" w:lineRule="auto"/>
        <w:ind w:left="2876"/>
        <w:rPr>
          <w:rFonts w:hint="eastAsia" w:ascii="方正小标宋_GBK" w:hAnsi="方正小标宋_GBK" w:eastAsia="方正小标宋_GBK" w:cs="方正小标宋_GBK"/>
          <w:b w:val="0"/>
          <w:bCs w:val="0"/>
          <w:color w:val="auto"/>
          <w:spacing w:val="-12"/>
          <w:sz w:val="44"/>
          <w:szCs w:val="44"/>
        </w:rPr>
      </w:pPr>
      <w:r>
        <w:rPr>
          <w:rFonts w:hint="eastAsia" w:ascii="方正小标宋_GBK" w:hAnsi="方正小标宋_GBK" w:eastAsia="方正小标宋_GBK" w:cs="方正小标宋_GBK"/>
          <w:b w:val="0"/>
          <w:bCs w:val="0"/>
          <w:color w:val="auto"/>
          <w:spacing w:val="-12"/>
          <w:sz w:val="44"/>
          <w:szCs w:val="44"/>
        </w:rPr>
        <w:t>报废农机销毁记录</w:t>
      </w:r>
    </w:p>
    <w:p>
      <w:pPr>
        <w:pStyle w:val="2"/>
        <w:rPr>
          <w:rFonts w:hint="eastAsia" w:ascii="宋体" w:hAnsi="宋体" w:eastAsia="宋体" w:cs="宋体"/>
          <w:b/>
          <w:bCs/>
          <w:color w:val="auto"/>
          <w:spacing w:val="-12"/>
          <w:sz w:val="45"/>
          <w:szCs w:val="45"/>
        </w:rPr>
      </w:pPr>
    </w:p>
    <w:p>
      <w:pPr>
        <w:rPr>
          <w:rFonts w:hint="eastAsia"/>
        </w:rPr>
      </w:pPr>
    </w:p>
    <w:p>
      <w:pPr>
        <w:spacing w:before="317" w:line="221" w:lineRule="auto"/>
        <w:ind w:left="319"/>
        <w:rPr>
          <w:rFonts w:hint="eastAsia" w:ascii="宋体" w:hAnsi="宋体" w:eastAsia="宋体" w:cs="宋体"/>
          <w:color w:val="auto"/>
          <w:sz w:val="32"/>
          <w:szCs w:val="32"/>
        </w:rPr>
      </w:pPr>
      <w:r>
        <w:rPr>
          <w:rFonts w:hint="eastAsia" w:ascii="宋体" w:hAnsi="宋体" w:eastAsia="宋体" w:cs="宋体"/>
          <w:color w:val="auto"/>
          <w:spacing w:val="-9"/>
          <w:sz w:val="32"/>
          <w:szCs w:val="32"/>
        </w:rPr>
        <w:t>一、农业机械类别：</w:t>
      </w:r>
    </w:p>
    <w:p>
      <w:pPr>
        <w:spacing w:before="216" w:line="221" w:lineRule="auto"/>
        <w:ind w:left="319"/>
        <w:rPr>
          <w:rFonts w:hint="eastAsia" w:ascii="宋体" w:hAnsi="宋体" w:eastAsia="宋体" w:cs="宋体"/>
          <w:color w:val="auto"/>
          <w:sz w:val="32"/>
          <w:szCs w:val="32"/>
        </w:rPr>
      </w:pPr>
      <w:r>
        <w:rPr>
          <w:rFonts w:hint="eastAsia" w:ascii="宋体" w:hAnsi="宋体" w:eastAsia="宋体" w:cs="宋体"/>
          <w:color w:val="auto"/>
          <w:spacing w:val="-11"/>
          <w:sz w:val="32"/>
          <w:szCs w:val="32"/>
        </w:rPr>
        <w:t>二、农业机械型号：</w:t>
      </w:r>
    </w:p>
    <w:p>
      <w:pPr>
        <w:spacing w:before="230" w:line="222" w:lineRule="auto"/>
        <w:ind w:left="319"/>
        <w:rPr>
          <w:rFonts w:hint="eastAsia" w:ascii="宋体" w:hAnsi="宋体" w:eastAsia="宋体" w:cs="宋体"/>
          <w:color w:val="auto"/>
          <w:sz w:val="32"/>
          <w:szCs w:val="32"/>
        </w:rPr>
      </w:pPr>
      <w:r>
        <w:rPr>
          <w:rFonts w:hint="eastAsia" w:ascii="宋体" w:hAnsi="宋体" w:eastAsia="宋体" w:cs="宋体"/>
          <w:color w:val="auto"/>
          <w:spacing w:val="-11"/>
          <w:sz w:val="32"/>
          <w:szCs w:val="32"/>
        </w:rPr>
        <w:t>三、机具号牌号码：</w:t>
      </w:r>
    </w:p>
    <w:p>
      <w:pPr>
        <w:spacing w:before="202" w:line="221" w:lineRule="auto"/>
        <w:ind w:left="319"/>
        <w:rPr>
          <w:rFonts w:hint="eastAsia" w:ascii="宋体" w:hAnsi="宋体" w:eastAsia="宋体" w:cs="宋体"/>
          <w:color w:val="auto"/>
          <w:sz w:val="32"/>
          <w:szCs w:val="32"/>
        </w:rPr>
      </w:pPr>
      <w:r>
        <w:rPr>
          <w:rFonts w:hint="eastAsia" w:ascii="宋体" w:hAnsi="宋体" w:eastAsia="宋体" w:cs="宋体"/>
          <w:color w:val="auto"/>
          <w:spacing w:val="-11"/>
          <w:sz w:val="32"/>
          <w:szCs w:val="32"/>
        </w:rPr>
        <w:t>四、农业机械机主：</w:t>
      </w:r>
    </w:p>
    <w:p>
      <w:pPr>
        <w:spacing w:before="220" w:line="222" w:lineRule="auto"/>
        <w:ind w:left="319"/>
        <w:rPr>
          <w:rFonts w:hint="eastAsia" w:ascii="宋体" w:hAnsi="宋体" w:eastAsia="宋体" w:cs="宋体"/>
          <w:color w:val="auto"/>
          <w:sz w:val="32"/>
          <w:szCs w:val="32"/>
        </w:rPr>
      </w:pPr>
      <w:r>
        <w:rPr>
          <w:rFonts w:hint="eastAsia" w:ascii="宋体" w:hAnsi="宋体" w:eastAsia="宋体" w:cs="宋体"/>
          <w:color w:val="auto"/>
          <w:spacing w:val="-12"/>
          <w:sz w:val="32"/>
          <w:szCs w:val="32"/>
        </w:rPr>
        <w:t>五、解体日期：</w:t>
      </w:r>
    </w:p>
    <w:p>
      <w:pPr>
        <w:spacing w:before="68"/>
        <w:rPr>
          <w:rFonts w:hint="eastAsia" w:ascii="宋体" w:hAnsi="宋体" w:eastAsia="宋体" w:cs="宋体"/>
          <w:color w:val="auto"/>
        </w:rPr>
      </w:pPr>
    </w:p>
    <w:p>
      <w:pPr>
        <w:spacing w:before="68"/>
        <w:rPr>
          <w:rFonts w:hint="eastAsia" w:ascii="宋体" w:hAnsi="宋体" w:eastAsia="宋体" w:cs="宋体"/>
          <w:color w:val="auto"/>
        </w:rPr>
      </w:pPr>
    </w:p>
    <w:p>
      <w:pPr>
        <w:rPr>
          <w:rFonts w:hint="eastAsia" w:ascii="宋体" w:hAnsi="宋体" w:eastAsia="宋体" w:cs="宋体"/>
          <w:color w:val="auto"/>
        </w:rPr>
        <w:sectPr>
          <w:footerReference r:id="rId8" w:type="default"/>
          <w:pgSz w:w="11900" w:h="16840"/>
          <w:pgMar w:top="1431" w:right="1637" w:bottom="1525" w:left="1309" w:header="0" w:footer="1207" w:gutter="0"/>
          <w:pgNumType w:fmt="numberInDash"/>
          <w:cols w:space="720" w:num="1"/>
        </w:sectPr>
      </w:pPr>
    </w:p>
    <w:p>
      <w:pPr>
        <w:spacing w:before="204" w:line="222" w:lineRule="auto"/>
        <w:ind w:left="460"/>
        <w:rPr>
          <w:rFonts w:hint="eastAsia" w:ascii="宋体" w:hAnsi="宋体" w:eastAsia="宋体" w:cs="宋体"/>
          <w:color w:val="auto"/>
          <w:sz w:val="32"/>
          <w:szCs w:val="32"/>
        </w:rPr>
      </w:pPr>
      <w:r>
        <w:rPr>
          <w:rFonts w:hint="eastAsia" w:ascii="宋体" w:hAnsi="宋体" w:eastAsia="宋体" w:cs="宋体"/>
          <w:color w:val="auto"/>
        </w:rPr>
        <w:drawing>
          <wp:anchor distT="0" distB="0" distL="114300" distR="114300" simplePos="0" relativeHeight="251661312" behindDoc="1" locked="0" layoutInCell="1" allowOverlap="1">
            <wp:simplePos x="0" y="0"/>
            <wp:positionH relativeFrom="column">
              <wp:posOffset>0</wp:posOffset>
            </wp:positionH>
            <wp:positionV relativeFrom="paragraph">
              <wp:posOffset>-231775</wp:posOffset>
            </wp:positionV>
            <wp:extent cx="5657850" cy="2514600"/>
            <wp:effectExtent l="0" t="0" r="0" b="0"/>
            <wp:wrapNone/>
            <wp:docPr id="1" name="IM 6"/>
            <wp:cNvGraphicFramePr/>
            <a:graphic xmlns:a="http://schemas.openxmlformats.org/drawingml/2006/main">
              <a:graphicData uri="http://schemas.openxmlformats.org/drawingml/2006/picture">
                <pic:pic xmlns:pic="http://schemas.openxmlformats.org/drawingml/2006/picture">
                  <pic:nvPicPr>
                    <pic:cNvPr id="1" name="IM 6"/>
                    <pic:cNvPicPr/>
                  </pic:nvPicPr>
                  <pic:blipFill>
                    <a:blip r:embed="rId13"/>
                    <a:stretch>
                      <a:fillRect/>
                    </a:stretch>
                  </pic:blipFill>
                  <pic:spPr>
                    <a:xfrm>
                      <a:off x="0" y="0"/>
                      <a:ext cx="5657850" cy="2514600"/>
                    </a:xfrm>
                    <a:prstGeom prst="rect">
                      <a:avLst/>
                    </a:prstGeom>
                    <a:noFill/>
                    <a:ln>
                      <a:noFill/>
                    </a:ln>
                  </pic:spPr>
                </pic:pic>
              </a:graphicData>
            </a:graphic>
          </wp:anchor>
        </w:drawing>
      </w:r>
      <w:r>
        <w:rPr>
          <w:rFonts w:hint="eastAsia" w:ascii="宋体" w:hAnsi="宋体" w:eastAsia="宋体" w:cs="宋体"/>
          <w:color w:val="auto"/>
          <w:spacing w:val="-3"/>
          <w:sz w:val="32"/>
          <w:szCs w:val="32"/>
        </w:rPr>
        <w:t>发动机号码拓印膜粘贴处</w:t>
      </w:r>
    </w:p>
    <w:p>
      <w:pPr>
        <w:spacing w:line="243" w:lineRule="auto"/>
        <w:rPr>
          <w:rFonts w:hint="eastAsia" w:ascii="宋体" w:hAnsi="宋体" w:eastAsia="宋体" w:cs="宋体"/>
          <w:color w:val="auto"/>
          <w:sz w:val="21"/>
        </w:rPr>
      </w:pPr>
    </w:p>
    <w:p>
      <w:pPr>
        <w:spacing w:line="243" w:lineRule="auto"/>
        <w:rPr>
          <w:rFonts w:hint="eastAsia" w:ascii="宋体" w:hAnsi="宋体" w:eastAsia="宋体" w:cs="宋体"/>
          <w:color w:val="auto"/>
          <w:sz w:val="21"/>
        </w:rPr>
      </w:pPr>
    </w:p>
    <w:p>
      <w:pPr>
        <w:spacing w:line="243" w:lineRule="auto"/>
        <w:rPr>
          <w:rFonts w:hint="eastAsia" w:ascii="宋体" w:hAnsi="宋体" w:eastAsia="宋体" w:cs="宋体"/>
          <w:color w:val="auto"/>
          <w:sz w:val="21"/>
        </w:rPr>
      </w:pPr>
    </w:p>
    <w:p>
      <w:pPr>
        <w:spacing w:line="244" w:lineRule="auto"/>
        <w:rPr>
          <w:rFonts w:hint="eastAsia" w:ascii="宋体" w:hAnsi="宋体" w:eastAsia="宋体" w:cs="宋体"/>
          <w:color w:val="auto"/>
          <w:sz w:val="21"/>
        </w:rPr>
      </w:pPr>
    </w:p>
    <w:p>
      <w:pPr>
        <w:spacing w:line="244" w:lineRule="auto"/>
        <w:rPr>
          <w:rFonts w:hint="eastAsia" w:ascii="宋体" w:hAnsi="宋体" w:eastAsia="宋体" w:cs="宋体"/>
          <w:color w:val="auto"/>
          <w:sz w:val="21"/>
        </w:rPr>
      </w:pPr>
    </w:p>
    <w:p>
      <w:pPr>
        <w:spacing w:line="244" w:lineRule="auto"/>
        <w:rPr>
          <w:rFonts w:hint="eastAsia" w:ascii="宋体" w:hAnsi="宋体" w:eastAsia="宋体" w:cs="宋体"/>
          <w:color w:val="auto"/>
          <w:sz w:val="21"/>
        </w:rPr>
      </w:pPr>
    </w:p>
    <w:p>
      <w:pPr>
        <w:spacing w:line="244" w:lineRule="auto"/>
        <w:rPr>
          <w:rFonts w:hint="eastAsia" w:ascii="宋体" w:hAnsi="宋体" w:eastAsia="宋体" w:cs="宋体"/>
          <w:color w:val="auto"/>
          <w:sz w:val="21"/>
        </w:rPr>
      </w:pPr>
    </w:p>
    <w:p>
      <w:pPr>
        <w:spacing w:line="244" w:lineRule="auto"/>
        <w:rPr>
          <w:rFonts w:hint="eastAsia" w:ascii="宋体" w:hAnsi="宋体" w:eastAsia="宋体" w:cs="宋体"/>
          <w:color w:val="auto"/>
          <w:sz w:val="21"/>
        </w:rPr>
      </w:pPr>
    </w:p>
    <w:p>
      <w:pPr>
        <w:spacing w:before="104" w:line="189" w:lineRule="auto"/>
        <w:ind w:left="299"/>
        <w:rPr>
          <w:rFonts w:hint="eastAsia" w:ascii="宋体" w:hAnsi="宋体" w:eastAsia="宋体" w:cs="宋体"/>
          <w:color w:val="auto"/>
          <w:sz w:val="32"/>
          <w:szCs w:val="32"/>
        </w:rPr>
      </w:pPr>
      <w:r>
        <w:rPr>
          <w:rFonts w:hint="eastAsia" w:ascii="宋体" w:hAnsi="宋体" w:eastAsia="宋体" w:cs="宋体"/>
          <w:color w:val="auto"/>
          <w:spacing w:val="-2"/>
          <w:sz w:val="32"/>
          <w:szCs w:val="32"/>
        </w:rPr>
        <w:t>农机整机拆解前照片粘贴处</w:t>
      </w:r>
    </w:p>
    <w:p>
      <w:pPr>
        <w:spacing w:line="14" w:lineRule="auto"/>
        <w:rPr>
          <w:rFonts w:hint="eastAsia" w:ascii="宋体" w:hAnsi="宋体" w:eastAsia="宋体" w:cs="宋体"/>
          <w:color w:val="auto"/>
          <w:sz w:val="2"/>
        </w:rPr>
      </w:pPr>
      <w:r>
        <w:rPr>
          <w:rFonts w:hint="eastAsia" w:ascii="宋体" w:hAnsi="宋体" w:eastAsia="宋体" w:cs="宋体"/>
          <w:color w:val="auto"/>
          <w:sz w:val="2"/>
          <w:szCs w:val="2"/>
        </w:rPr>
        <w:br w:type="column"/>
      </w:r>
    </w:p>
    <w:p>
      <w:pPr>
        <w:spacing w:before="64" w:line="342" w:lineRule="auto"/>
        <w:ind w:left="639" w:right="550" w:hanging="470"/>
        <w:jc w:val="both"/>
        <w:rPr>
          <w:rFonts w:hint="eastAsia" w:ascii="宋体" w:hAnsi="宋体" w:eastAsia="宋体" w:cs="宋体"/>
          <w:color w:val="auto"/>
          <w:sz w:val="32"/>
          <w:szCs w:val="32"/>
        </w:rPr>
      </w:pPr>
      <w:r>
        <w:rPr>
          <w:rFonts w:hint="eastAsia" w:ascii="宋体" w:hAnsi="宋体" w:eastAsia="宋体" w:cs="宋体"/>
          <w:color w:val="auto"/>
          <w:spacing w:val="15"/>
          <w:sz w:val="32"/>
          <w:szCs w:val="32"/>
        </w:rPr>
        <w:t>出厂编号(机身或底盘)</w:t>
      </w:r>
      <w:r>
        <w:rPr>
          <w:rFonts w:hint="eastAsia" w:ascii="宋体" w:hAnsi="宋体" w:eastAsia="宋体" w:cs="宋体"/>
          <w:color w:val="auto"/>
          <w:spacing w:val="5"/>
          <w:sz w:val="32"/>
          <w:szCs w:val="32"/>
        </w:rPr>
        <w:t xml:space="preserve"> </w:t>
      </w:r>
      <w:r>
        <w:rPr>
          <w:rFonts w:hint="eastAsia" w:ascii="宋体" w:hAnsi="宋体" w:eastAsia="宋体" w:cs="宋体"/>
          <w:color w:val="auto"/>
          <w:spacing w:val="-4"/>
          <w:sz w:val="32"/>
          <w:szCs w:val="32"/>
        </w:rPr>
        <w:t>号码拓印膜粘贴处</w:t>
      </w:r>
    </w:p>
    <w:p>
      <w:pPr>
        <w:spacing w:line="258" w:lineRule="auto"/>
        <w:rPr>
          <w:rFonts w:hint="eastAsia" w:ascii="宋体" w:hAnsi="宋体" w:eastAsia="宋体" w:cs="宋体"/>
          <w:color w:val="auto"/>
          <w:sz w:val="21"/>
        </w:rPr>
      </w:pPr>
    </w:p>
    <w:p>
      <w:pPr>
        <w:spacing w:line="258" w:lineRule="auto"/>
        <w:rPr>
          <w:rFonts w:hint="eastAsia" w:ascii="宋体" w:hAnsi="宋体" w:eastAsia="宋体" w:cs="宋体"/>
          <w:color w:val="auto"/>
          <w:sz w:val="21"/>
        </w:rPr>
      </w:pPr>
    </w:p>
    <w:p>
      <w:pPr>
        <w:spacing w:line="258" w:lineRule="auto"/>
        <w:rPr>
          <w:rFonts w:hint="eastAsia" w:ascii="宋体" w:hAnsi="宋体" w:eastAsia="宋体" w:cs="宋体"/>
          <w:color w:val="auto"/>
          <w:sz w:val="21"/>
        </w:rPr>
      </w:pPr>
    </w:p>
    <w:p>
      <w:pPr>
        <w:spacing w:line="258" w:lineRule="auto"/>
        <w:rPr>
          <w:rFonts w:hint="eastAsia" w:ascii="宋体" w:hAnsi="宋体" w:eastAsia="宋体" w:cs="宋体"/>
          <w:color w:val="auto"/>
          <w:sz w:val="21"/>
        </w:rPr>
      </w:pPr>
    </w:p>
    <w:p>
      <w:pPr>
        <w:spacing w:line="259" w:lineRule="auto"/>
        <w:rPr>
          <w:rFonts w:hint="eastAsia" w:ascii="宋体" w:hAnsi="宋体" w:eastAsia="宋体" w:cs="宋体"/>
          <w:color w:val="auto"/>
          <w:sz w:val="21"/>
        </w:rPr>
      </w:pPr>
    </w:p>
    <w:p>
      <w:pPr>
        <w:spacing w:before="104" w:line="189" w:lineRule="auto"/>
        <w:rPr>
          <w:rFonts w:hint="eastAsia" w:ascii="宋体" w:hAnsi="宋体" w:eastAsia="宋体" w:cs="宋体"/>
          <w:color w:val="auto"/>
          <w:sz w:val="32"/>
          <w:szCs w:val="32"/>
        </w:rPr>
      </w:pPr>
      <w:r>
        <w:rPr>
          <w:rFonts w:hint="eastAsia" w:ascii="宋体" w:hAnsi="宋体" w:eastAsia="宋体" w:cs="宋体"/>
          <w:color w:val="auto"/>
          <w:spacing w:val="-2"/>
          <w:sz w:val="32"/>
          <w:szCs w:val="32"/>
        </w:rPr>
        <w:t>农机整机拆解后照片粘贴处</w:t>
      </w:r>
    </w:p>
    <w:p>
      <w:pPr>
        <w:spacing w:line="189" w:lineRule="auto"/>
        <w:rPr>
          <w:rFonts w:hint="eastAsia" w:ascii="宋体" w:hAnsi="宋体" w:eastAsia="宋体" w:cs="宋体"/>
          <w:color w:val="auto"/>
          <w:sz w:val="32"/>
          <w:szCs w:val="32"/>
        </w:rPr>
        <w:sectPr>
          <w:type w:val="continuous"/>
          <w:pgSz w:w="11900" w:h="16840"/>
          <w:pgMar w:top="1431" w:right="1637" w:bottom="1525" w:left="1309" w:header="0" w:footer="1207" w:gutter="0"/>
          <w:pgNumType w:fmt="numberInDash"/>
          <w:cols w:equalWidth="0" w:num="2">
            <w:col w:w="4761" w:space="100"/>
            <w:col w:w="4093"/>
          </w:cols>
        </w:sectPr>
      </w:pPr>
    </w:p>
    <w:p>
      <w:pPr>
        <w:spacing w:line="243" w:lineRule="auto"/>
        <w:rPr>
          <w:rFonts w:hint="eastAsia" w:ascii="宋体" w:hAnsi="宋体" w:eastAsia="宋体" w:cs="宋体"/>
          <w:color w:val="auto"/>
          <w:sz w:val="21"/>
        </w:rPr>
      </w:pPr>
    </w:p>
    <w:p>
      <w:pPr>
        <w:spacing w:line="243" w:lineRule="auto"/>
        <w:rPr>
          <w:rFonts w:hint="eastAsia" w:ascii="宋体" w:hAnsi="宋体" w:eastAsia="宋体" w:cs="宋体"/>
          <w:color w:val="auto"/>
          <w:sz w:val="21"/>
        </w:rPr>
      </w:pPr>
    </w:p>
    <w:p>
      <w:pPr>
        <w:spacing w:line="243" w:lineRule="auto"/>
        <w:rPr>
          <w:rFonts w:hint="eastAsia" w:ascii="宋体" w:hAnsi="宋体" w:eastAsia="宋体" w:cs="宋体"/>
          <w:color w:val="auto"/>
          <w:sz w:val="21"/>
        </w:rPr>
      </w:pPr>
    </w:p>
    <w:p>
      <w:pPr>
        <w:spacing w:line="243" w:lineRule="auto"/>
        <w:rPr>
          <w:rFonts w:hint="eastAsia" w:ascii="宋体" w:hAnsi="宋体" w:eastAsia="宋体" w:cs="宋体"/>
          <w:color w:val="auto"/>
          <w:sz w:val="21"/>
        </w:rPr>
      </w:pPr>
    </w:p>
    <w:p>
      <w:pPr>
        <w:spacing w:line="243" w:lineRule="auto"/>
        <w:rPr>
          <w:rFonts w:hint="eastAsia" w:ascii="宋体" w:hAnsi="宋体" w:eastAsia="宋体" w:cs="宋体"/>
          <w:color w:val="auto"/>
          <w:sz w:val="21"/>
        </w:rPr>
      </w:pPr>
    </w:p>
    <w:p>
      <w:pPr>
        <w:spacing w:line="243" w:lineRule="auto"/>
        <w:rPr>
          <w:rFonts w:hint="eastAsia" w:ascii="宋体" w:hAnsi="宋体" w:eastAsia="宋体" w:cs="宋体"/>
          <w:color w:val="auto"/>
          <w:sz w:val="21"/>
        </w:rPr>
      </w:pPr>
    </w:p>
    <w:p>
      <w:pPr>
        <w:spacing w:line="243" w:lineRule="auto"/>
        <w:rPr>
          <w:rFonts w:hint="eastAsia" w:ascii="宋体" w:hAnsi="宋体" w:eastAsia="宋体" w:cs="宋体"/>
          <w:color w:val="auto"/>
          <w:sz w:val="21"/>
        </w:rPr>
      </w:pPr>
    </w:p>
    <w:p>
      <w:pPr>
        <w:spacing w:line="243" w:lineRule="auto"/>
        <w:rPr>
          <w:rFonts w:hint="eastAsia" w:ascii="宋体" w:hAnsi="宋体" w:eastAsia="宋体" w:cs="宋体"/>
          <w:color w:val="auto"/>
          <w:sz w:val="21"/>
        </w:rPr>
      </w:pPr>
    </w:p>
    <w:p>
      <w:pPr>
        <w:spacing w:line="244" w:lineRule="auto"/>
        <w:rPr>
          <w:rFonts w:hint="eastAsia" w:ascii="宋体" w:hAnsi="宋体" w:eastAsia="宋体" w:cs="宋体"/>
          <w:color w:val="auto"/>
          <w:sz w:val="21"/>
        </w:rPr>
      </w:pPr>
    </w:p>
    <w:p>
      <w:pPr>
        <w:spacing w:line="244" w:lineRule="auto"/>
        <w:rPr>
          <w:rFonts w:hint="eastAsia" w:ascii="宋体" w:hAnsi="宋体" w:eastAsia="宋体" w:cs="宋体"/>
          <w:color w:val="auto"/>
          <w:sz w:val="21"/>
        </w:rPr>
      </w:pPr>
    </w:p>
    <w:p>
      <w:pPr>
        <w:spacing w:before="104" w:line="221" w:lineRule="auto"/>
        <w:ind w:left="2760"/>
        <w:rPr>
          <w:rFonts w:hint="eastAsia" w:ascii="宋体" w:hAnsi="宋体" w:eastAsia="宋体" w:cs="宋体"/>
          <w:color w:val="auto"/>
          <w:sz w:val="32"/>
          <w:szCs w:val="32"/>
        </w:rPr>
      </w:pPr>
      <w:r>
        <w:rPr>
          <w:rFonts w:hint="eastAsia" w:ascii="宋体" w:hAnsi="宋体" w:eastAsia="宋体" w:cs="宋体"/>
          <w:color w:val="auto"/>
          <w:spacing w:val="25"/>
          <w:sz w:val="32"/>
          <w:szCs w:val="32"/>
        </w:rPr>
        <w:t>销毁单位名称(加盖公章):</w:t>
      </w:r>
    </w:p>
    <w:p>
      <w:pPr>
        <w:spacing w:before="299" w:line="222" w:lineRule="auto"/>
        <w:ind w:left="5030"/>
        <w:rPr>
          <w:rFonts w:hint="eastAsia" w:ascii="宋体" w:hAnsi="宋体" w:eastAsia="宋体" w:cs="宋体"/>
          <w:color w:val="auto"/>
          <w:sz w:val="27"/>
          <w:szCs w:val="27"/>
        </w:rPr>
      </w:pPr>
      <w:r>
        <w:rPr>
          <w:rFonts w:hint="eastAsia" w:ascii="宋体" w:hAnsi="宋体" w:eastAsia="宋体" w:cs="宋体"/>
          <w:color w:val="auto"/>
          <w:spacing w:val="-22"/>
          <w:sz w:val="27"/>
          <w:szCs w:val="27"/>
        </w:rPr>
        <w:t>日 期</w:t>
      </w:r>
      <w:r>
        <w:rPr>
          <w:rFonts w:hint="eastAsia" w:ascii="宋体" w:hAnsi="宋体" w:eastAsia="宋体" w:cs="宋体"/>
          <w:color w:val="auto"/>
          <w:spacing w:val="8"/>
          <w:sz w:val="27"/>
          <w:szCs w:val="27"/>
        </w:rPr>
        <w:t xml:space="preserve"> </w:t>
      </w:r>
      <w:r>
        <w:rPr>
          <w:rFonts w:hint="eastAsia" w:ascii="宋体" w:hAnsi="宋体" w:eastAsia="宋体" w:cs="宋体"/>
          <w:color w:val="auto"/>
          <w:spacing w:val="-22"/>
          <w:sz w:val="27"/>
          <w:szCs w:val="27"/>
        </w:rPr>
        <w:t xml:space="preserve">：   </w:t>
      </w:r>
      <w:r>
        <w:rPr>
          <w:rFonts w:hint="eastAsia" w:ascii="宋体" w:hAnsi="宋体" w:eastAsia="宋体" w:cs="宋体"/>
          <w:color w:val="auto"/>
          <w:spacing w:val="-22"/>
          <w:sz w:val="27"/>
          <w:szCs w:val="27"/>
          <w:lang w:val="en-US" w:eastAsia="zh-CN"/>
        </w:rPr>
        <w:t xml:space="preserve">  </w:t>
      </w:r>
      <w:r>
        <w:rPr>
          <w:rFonts w:hint="eastAsia" w:ascii="宋体" w:hAnsi="宋体" w:eastAsia="宋体" w:cs="宋体"/>
          <w:color w:val="auto"/>
          <w:spacing w:val="-22"/>
          <w:sz w:val="27"/>
          <w:szCs w:val="27"/>
        </w:rPr>
        <w:t xml:space="preserve"> 年   </w:t>
      </w:r>
      <w:r>
        <w:rPr>
          <w:rFonts w:hint="eastAsia" w:ascii="宋体" w:hAnsi="宋体" w:eastAsia="宋体" w:cs="宋体"/>
          <w:color w:val="auto"/>
          <w:spacing w:val="-22"/>
          <w:sz w:val="27"/>
          <w:szCs w:val="27"/>
          <w:lang w:val="en-US" w:eastAsia="zh-CN"/>
        </w:rPr>
        <w:t xml:space="preserve">  </w:t>
      </w:r>
      <w:r>
        <w:rPr>
          <w:rFonts w:hint="eastAsia" w:ascii="宋体" w:hAnsi="宋体" w:eastAsia="宋体" w:cs="宋体"/>
          <w:color w:val="auto"/>
          <w:spacing w:val="-22"/>
          <w:sz w:val="27"/>
          <w:szCs w:val="27"/>
        </w:rPr>
        <w:t xml:space="preserve"> 月   </w:t>
      </w:r>
      <w:r>
        <w:rPr>
          <w:rFonts w:hint="eastAsia" w:ascii="宋体" w:hAnsi="宋体" w:eastAsia="宋体" w:cs="宋体"/>
          <w:color w:val="auto"/>
          <w:spacing w:val="-22"/>
          <w:sz w:val="27"/>
          <w:szCs w:val="27"/>
          <w:lang w:val="en-US" w:eastAsia="zh-CN"/>
        </w:rPr>
        <w:t xml:space="preserve">  </w:t>
      </w:r>
      <w:r>
        <w:rPr>
          <w:rFonts w:hint="eastAsia" w:ascii="宋体" w:hAnsi="宋体" w:eastAsia="宋体" w:cs="宋体"/>
          <w:color w:val="auto"/>
          <w:spacing w:val="-22"/>
          <w:sz w:val="27"/>
          <w:szCs w:val="27"/>
        </w:rPr>
        <w:t xml:space="preserve"> 日</w:t>
      </w:r>
    </w:p>
    <w:p>
      <w:pPr>
        <w:spacing w:before="302" w:line="273" w:lineRule="auto"/>
        <w:ind w:left="319" w:firstLine="680"/>
        <w:rPr>
          <w:rFonts w:hint="eastAsia" w:ascii="宋体" w:hAnsi="宋体" w:eastAsia="宋体" w:cs="宋体"/>
          <w:color w:val="auto"/>
          <w:sz w:val="32"/>
          <w:szCs w:val="32"/>
        </w:rPr>
      </w:pPr>
      <w:r>
        <w:rPr>
          <w:rFonts w:hint="eastAsia" w:ascii="宋体" w:hAnsi="宋体" w:eastAsia="宋体" w:cs="宋体"/>
          <w:color w:val="auto"/>
          <w:spacing w:val="-2"/>
          <w:sz w:val="32"/>
          <w:szCs w:val="32"/>
        </w:rPr>
        <w:t>说明：本记录一式二份，一份交农业农村部门存查；一份</w:t>
      </w:r>
      <w:r>
        <w:rPr>
          <w:rFonts w:hint="eastAsia" w:ascii="宋体" w:hAnsi="宋体" w:eastAsia="宋体" w:cs="宋体"/>
          <w:color w:val="auto"/>
          <w:spacing w:val="-7"/>
          <w:sz w:val="32"/>
          <w:szCs w:val="32"/>
        </w:rPr>
        <w:t>由农机回收解体单位存查。</w:t>
      </w:r>
    </w:p>
    <w:p>
      <w:pPr>
        <w:spacing w:line="273" w:lineRule="auto"/>
        <w:rPr>
          <w:rFonts w:hint="eastAsia" w:ascii="宋体" w:hAnsi="宋体" w:eastAsia="宋体" w:cs="宋体"/>
          <w:color w:val="auto"/>
          <w:sz w:val="32"/>
          <w:szCs w:val="32"/>
        </w:rPr>
        <w:sectPr>
          <w:type w:val="continuous"/>
          <w:pgSz w:w="11900" w:h="16840"/>
          <w:pgMar w:top="1431" w:right="1637" w:bottom="1525" w:left="1309" w:header="0" w:footer="1207" w:gutter="0"/>
          <w:pgNumType w:fmt="numberInDash"/>
          <w:cols w:space="720" w:num="1"/>
        </w:sectPr>
      </w:pPr>
    </w:p>
    <w:p>
      <w:pPr>
        <w:spacing w:line="249" w:lineRule="auto"/>
        <w:rPr>
          <w:rFonts w:ascii="Arial"/>
          <w:color w:val="auto"/>
          <w:sz w:val="21"/>
        </w:rPr>
      </w:pPr>
    </w:p>
    <w:p>
      <w:pPr>
        <w:spacing w:before="97" w:line="224" w:lineRule="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pacing w:val="-16"/>
          <w:sz w:val="32"/>
          <w:szCs w:val="32"/>
        </w:rPr>
        <w:t>附</w:t>
      </w:r>
      <w:r>
        <w:rPr>
          <w:rFonts w:hint="eastAsia" w:ascii="方正黑体_GBK" w:hAnsi="方正黑体_GBK" w:eastAsia="方正黑体_GBK" w:cs="方正黑体_GBK"/>
          <w:b w:val="0"/>
          <w:bCs w:val="0"/>
          <w:color w:val="auto"/>
          <w:spacing w:val="-68"/>
          <w:sz w:val="32"/>
          <w:szCs w:val="32"/>
        </w:rPr>
        <w:t xml:space="preserve"> </w:t>
      </w:r>
      <w:r>
        <w:rPr>
          <w:rFonts w:hint="eastAsia" w:ascii="方正黑体_GBK" w:hAnsi="方正黑体_GBK" w:eastAsia="方正黑体_GBK" w:cs="方正黑体_GBK"/>
          <w:b w:val="0"/>
          <w:bCs w:val="0"/>
          <w:color w:val="auto"/>
          <w:spacing w:val="-16"/>
          <w:sz w:val="32"/>
          <w:szCs w:val="32"/>
        </w:rPr>
        <w:t>件</w:t>
      </w:r>
      <w:r>
        <w:rPr>
          <w:rFonts w:hint="eastAsia" w:ascii="方正黑体_GBK" w:hAnsi="方正黑体_GBK" w:eastAsia="方正黑体_GBK" w:cs="方正黑体_GBK"/>
          <w:b w:val="0"/>
          <w:bCs w:val="0"/>
          <w:color w:val="auto"/>
          <w:spacing w:val="-72"/>
          <w:sz w:val="32"/>
          <w:szCs w:val="32"/>
        </w:rPr>
        <w:t xml:space="preserve"> </w:t>
      </w:r>
      <w:r>
        <w:rPr>
          <w:rFonts w:hint="eastAsia" w:ascii="方正黑体_GBK" w:hAnsi="方正黑体_GBK" w:eastAsia="方正黑体_GBK" w:cs="方正黑体_GBK"/>
          <w:b w:val="0"/>
          <w:bCs w:val="0"/>
          <w:color w:val="auto"/>
          <w:spacing w:val="-16"/>
          <w:sz w:val="32"/>
          <w:szCs w:val="32"/>
        </w:rPr>
        <w:t>5</w:t>
      </w:r>
    </w:p>
    <w:p>
      <w:pPr>
        <w:spacing w:line="328" w:lineRule="auto"/>
        <w:rPr>
          <w:rFonts w:hint="eastAsia" w:ascii="宋体" w:hAnsi="宋体" w:eastAsia="宋体" w:cs="宋体"/>
          <w:color w:val="auto"/>
          <w:sz w:val="21"/>
        </w:rPr>
      </w:pPr>
    </w:p>
    <w:p>
      <w:pPr>
        <w:spacing w:line="328" w:lineRule="auto"/>
        <w:rPr>
          <w:rFonts w:hint="eastAsia" w:ascii="宋体" w:hAnsi="宋体" w:eastAsia="宋体" w:cs="宋体"/>
          <w:color w:val="auto"/>
          <w:sz w:val="21"/>
        </w:rPr>
      </w:pPr>
    </w:p>
    <w:p>
      <w:pPr>
        <w:pStyle w:val="5"/>
        <w:tabs>
          <w:tab w:val="left" w:pos="2553"/>
        </w:tabs>
        <w:spacing w:before="143" w:line="219" w:lineRule="auto"/>
        <w:ind w:left="1234"/>
        <w:rPr>
          <w:rFonts w:hint="eastAsia" w:ascii="宋体" w:hAnsi="宋体" w:eastAsia="宋体" w:cs="宋体"/>
          <w:color w:val="auto"/>
          <w:sz w:val="44"/>
          <w:szCs w:val="44"/>
        </w:rPr>
      </w:pPr>
      <w:r>
        <w:rPr>
          <w:rFonts w:hint="eastAsia" w:ascii="方正小标宋_GBK" w:hAnsi="方正小标宋_GBK" w:eastAsia="方正小标宋_GBK" w:cs="方正小标宋_GBK"/>
          <w:b w:val="0"/>
          <w:bCs w:val="0"/>
          <w:color w:val="auto"/>
          <w:sz w:val="44"/>
          <w:szCs w:val="44"/>
          <w:u w:val="single" w:color="auto"/>
        </w:rPr>
        <w:tab/>
      </w:r>
      <w:r>
        <w:rPr>
          <w:rFonts w:hint="eastAsia" w:ascii="方正小标宋_GBK" w:hAnsi="方正小标宋_GBK" w:eastAsia="方正小标宋_GBK" w:cs="方正小标宋_GBK"/>
          <w:b w:val="0"/>
          <w:bCs w:val="0"/>
          <w:color w:val="auto"/>
          <w:spacing w:val="-203"/>
          <w:sz w:val="44"/>
          <w:szCs w:val="44"/>
        </w:rPr>
        <w:t xml:space="preserve"> </w:t>
      </w:r>
      <w:r>
        <w:rPr>
          <w:rFonts w:hint="eastAsia" w:ascii="方正小标宋_GBK" w:hAnsi="方正小标宋_GBK" w:eastAsia="方正小标宋_GBK" w:cs="方正小标宋_GBK"/>
          <w:b w:val="0"/>
          <w:bCs w:val="0"/>
          <w:color w:val="auto"/>
          <w:spacing w:val="15"/>
          <w:sz w:val="44"/>
          <w:szCs w:val="44"/>
        </w:rPr>
        <w:t>年度</w:t>
      </w:r>
      <w:r>
        <w:rPr>
          <w:rFonts w:hint="eastAsia" w:ascii="方正小标宋_GBK" w:hAnsi="方正小标宋_GBK" w:eastAsia="方正小标宋_GBK" w:cs="方正小标宋_GBK"/>
          <w:b w:val="0"/>
          <w:bCs w:val="0"/>
          <w:color w:val="auto"/>
          <w:spacing w:val="15"/>
          <w:sz w:val="44"/>
          <w:szCs w:val="44"/>
          <w:u w:val="single" w:color="auto"/>
        </w:rPr>
        <w:t xml:space="preserve">   </w:t>
      </w:r>
      <w:r>
        <w:rPr>
          <w:rFonts w:hint="eastAsia" w:ascii="方正小标宋_GBK" w:hAnsi="方正小标宋_GBK" w:eastAsia="方正小标宋_GBK" w:cs="方正小标宋_GBK"/>
          <w:b w:val="0"/>
          <w:bCs w:val="0"/>
          <w:color w:val="auto"/>
          <w:spacing w:val="-203"/>
          <w:sz w:val="44"/>
          <w:szCs w:val="44"/>
        </w:rPr>
        <w:t xml:space="preserve"> </w:t>
      </w:r>
      <w:r>
        <w:rPr>
          <w:rFonts w:hint="eastAsia" w:ascii="方正小标宋_GBK" w:hAnsi="方正小标宋_GBK" w:eastAsia="方正小标宋_GBK" w:cs="方正小标宋_GBK"/>
          <w:b w:val="0"/>
          <w:bCs w:val="0"/>
          <w:color w:val="auto"/>
          <w:spacing w:val="15"/>
          <w:sz w:val="44"/>
          <w:szCs w:val="44"/>
        </w:rPr>
        <w:t>县(市、区)享受农机报废补贴</w:t>
      </w:r>
      <w:r>
        <w:rPr>
          <w:rFonts w:hint="eastAsia" w:ascii="方正小标宋_GBK" w:hAnsi="方正小标宋_GBK" w:eastAsia="方正小标宋_GBK" w:cs="方正小标宋_GBK"/>
          <w:b w:val="0"/>
          <w:bCs w:val="0"/>
          <w:color w:val="auto"/>
          <w:spacing w:val="14"/>
          <w:sz w:val="44"/>
          <w:szCs w:val="44"/>
        </w:rPr>
        <w:t>的个人信息表</w:t>
      </w:r>
    </w:p>
    <w:p>
      <w:pPr>
        <w:spacing w:line="307" w:lineRule="auto"/>
        <w:rPr>
          <w:rFonts w:hint="eastAsia" w:ascii="宋体" w:hAnsi="宋体" w:eastAsia="宋体" w:cs="宋体"/>
          <w:color w:val="auto"/>
          <w:sz w:val="21"/>
        </w:rPr>
      </w:pPr>
    </w:p>
    <w:p>
      <w:pPr>
        <w:spacing w:before="97" w:line="225" w:lineRule="auto"/>
        <w:ind w:left="614"/>
        <w:rPr>
          <w:rFonts w:hint="eastAsia" w:ascii="宋体" w:hAnsi="宋体" w:eastAsia="宋体" w:cs="宋体"/>
          <w:color w:val="auto"/>
          <w:sz w:val="26"/>
          <w:szCs w:val="26"/>
        </w:rPr>
      </w:pPr>
      <w:r>
        <w:rPr>
          <w:rFonts w:hint="eastAsia" w:ascii="宋体" w:hAnsi="宋体" w:eastAsia="宋体" w:cs="宋体"/>
          <w:color w:val="auto"/>
          <w:spacing w:val="9"/>
          <w:sz w:val="30"/>
          <w:szCs w:val="30"/>
        </w:rPr>
        <w:t>单位(章)</w:t>
      </w:r>
      <w:r>
        <w:rPr>
          <w:rFonts w:hint="eastAsia" w:ascii="宋体" w:hAnsi="宋体" w:eastAsia="宋体" w:cs="宋体"/>
          <w:color w:val="auto"/>
          <w:spacing w:val="3"/>
          <w:sz w:val="30"/>
          <w:szCs w:val="30"/>
        </w:rPr>
        <w:t xml:space="preserve">                           </w:t>
      </w:r>
      <w:r>
        <w:rPr>
          <w:rFonts w:hint="eastAsia" w:ascii="宋体" w:hAnsi="宋体" w:eastAsia="宋体" w:cs="宋体"/>
          <w:color w:val="auto"/>
          <w:spacing w:val="2"/>
          <w:sz w:val="30"/>
          <w:szCs w:val="30"/>
        </w:rPr>
        <w:t xml:space="preserve">                       </w:t>
      </w:r>
      <w:r>
        <w:rPr>
          <w:rFonts w:hint="eastAsia" w:ascii="宋体" w:hAnsi="宋体" w:eastAsia="宋体" w:cs="宋体"/>
          <w:color w:val="auto"/>
          <w:spacing w:val="9"/>
          <w:sz w:val="30"/>
          <w:szCs w:val="30"/>
        </w:rPr>
        <w:t>时间：</w:t>
      </w:r>
      <w:r>
        <w:rPr>
          <w:rFonts w:hint="eastAsia" w:ascii="宋体" w:hAnsi="宋体" w:eastAsia="宋体" w:cs="宋体"/>
          <w:color w:val="auto"/>
          <w:spacing w:val="36"/>
          <w:sz w:val="30"/>
          <w:szCs w:val="30"/>
        </w:rPr>
        <w:t xml:space="preserve">    </w:t>
      </w:r>
      <w:r>
        <w:rPr>
          <w:rFonts w:hint="eastAsia" w:ascii="宋体" w:hAnsi="宋体" w:eastAsia="宋体" w:cs="宋体"/>
          <w:color w:val="auto"/>
          <w:spacing w:val="9"/>
          <w:position w:val="-1"/>
          <w:sz w:val="26"/>
          <w:szCs w:val="26"/>
        </w:rPr>
        <w:t>年</w:t>
      </w:r>
      <w:r>
        <w:rPr>
          <w:rFonts w:hint="eastAsia" w:ascii="宋体" w:hAnsi="宋体" w:eastAsia="宋体" w:cs="宋体"/>
          <w:color w:val="auto"/>
          <w:spacing w:val="37"/>
          <w:position w:val="-1"/>
          <w:sz w:val="26"/>
          <w:szCs w:val="26"/>
        </w:rPr>
        <w:t xml:space="preserve">   </w:t>
      </w:r>
      <w:r>
        <w:rPr>
          <w:rFonts w:hint="eastAsia" w:ascii="宋体" w:hAnsi="宋体" w:eastAsia="宋体" w:cs="宋体"/>
          <w:color w:val="auto"/>
          <w:spacing w:val="9"/>
          <w:position w:val="-1"/>
          <w:sz w:val="26"/>
          <w:szCs w:val="26"/>
        </w:rPr>
        <w:t>月    日</w:t>
      </w:r>
    </w:p>
    <w:p>
      <w:pPr>
        <w:spacing w:line="112" w:lineRule="exact"/>
        <w:rPr>
          <w:rFonts w:hint="eastAsia" w:ascii="宋体" w:hAnsi="宋体" w:eastAsia="宋体" w:cs="宋体"/>
          <w:color w:val="auto"/>
        </w:rPr>
      </w:pPr>
    </w:p>
    <w:tbl>
      <w:tblPr>
        <w:tblStyle w:val="25"/>
        <w:tblW w:w="140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4"/>
        <w:gridCol w:w="2758"/>
        <w:gridCol w:w="1729"/>
        <w:gridCol w:w="1818"/>
        <w:gridCol w:w="1869"/>
        <w:gridCol w:w="1708"/>
        <w:gridCol w:w="1649"/>
        <w:gridCol w:w="1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954" w:type="dxa"/>
            <w:noWrap w:val="0"/>
            <w:vAlign w:val="top"/>
          </w:tcPr>
          <w:p>
            <w:pPr>
              <w:pStyle w:val="24"/>
              <w:spacing w:before="254" w:line="221" w:lineRule="auto"/>
              <w:ind w:left="159"/>
              <w:rPr>
                <w:rFonts w:hint="eastAsia" w:ascii="宋体" w:hAnsi="宋体" w:eastAsia="宋体" w:cs="宋体"/>
                <w:color w:val="auto"/>
                <w:sz w:val="29"/>
                <w:szCs w:val="29"/>
              </w:rPr>
            </w:pPr>
            <w:r>
              <w:rPr>
                <w:rFonts w:hint="eastAsia" w:ascii="宋体" w:hAnsi="宋体" w:eastAsia="宋体" w:cs="宋体"/>
                <w:b/>
                <w:bCs/>
                <w:color w:val="auto"/>
                <w:spacing w:val="-6"/>
                <w:sz w:val="29"/>
                <w:szCs w:val="29"/>
              </w:rPr>
              <w:t>序号</w:t>
            </w:r>
          </w:p>
        </w:tc>
        <w:tc>
          <w:tcPr>
            <w:tcW w:w="2758" w:type="dxa"/>
            <w:noWrap w:val="0"/>
            <w:vAlign w:val="top"/>
          </w:tcPr>
          <w:p>
            <w:pPr>
              <w:pStyle w:val="24"/>
              <w:spacing w:before="250" w:line="219" w:lineRule="auto"/>
              <w:ind w:left="535"/>
              <w:rPr>
                <w:rFonts w:hint="eastAsia" w:ascii="宋体" w:hAnsi="宋体" w:eastAsia="宋体" w:cs="宋体"/>
                <w:color w:val="auto"/>
                <w:sz w:val="29"/>
                <w:szCs w:val="29"/>
              </w:rPr>
            </w:pPr>
            <w:r>
              <w:rPr>
                <w:rFonts w:hint="eastAsia" w:ascii="宋体" w:hAnsi="宋体" w:eastAsia="宋体" w:cs="宋体"/>
                <w:b/>
                <w:bCs/>
                <w:color w:val="auto"/>
                <w:spacing w:val="-3"/>
                <w:sz w:val="29"/>
                <w:szCs w:val="29"/>
              </w:rPr>
              <w:t>乡(镇)村组</w:t>
            </w:r>
          </w:p>
        </w:tc>
        <w:tc>
          <w:tcPr>
            <w:tcW w:w="1729" w:type="dxa"/>
            <w:noWrap w:val="0"/>
            <w:vAlign w:val="top"/>
          </w:tcPr>
          <w:p>
            <w:pPr>
              <w:pStyle w:val="24"/>
              <w:spacing w:before="250" w:line="219" w:lineRule="auto"/>
              <w:ind w:left="287"/>
              <w:rPr>
                <w:rFonts w:hint="eastAsia" w:ascii="宋体" w:hAnsi="宋体" w:eastAsia="宋体" w:cs="宋体"/>
                <w:color w:val="auto"/>
                <w:sz w:val="29"/>
                <w:szCs w:val="29"/>
              </w:rPr>
            </w:pPr>
            <w:r>
              <w:rPr>
                <w:rFonts w:hint="eastAsia" w:ascii="宋体" w:hAnsi="宋体" w:eastAsia="宋体" w:cs="宋体"/>
                <w:b/>
                <w:bCs/>
                <w:color w:val="auto"/>
                <w:spacing w:val="4"/>
                <w:sz w:val="29"/>
                <w:szCs w:val="29"/>
              </w:rPr>
              <w:t>机主姓名</w:t>
            </w:r>
          </w:p>
        </w:tc>
        <w:tc>
          <w:tcPr>
            <w:tcW w:w="1818" w:type="dxa"/>
            <w:noWrap w:val="0"/>
            <w:vAlign w:val="top"/>
          </w:tcPr>
          <w:p>
            <w:pPr>
              <w:pStyle w:val="24"/>
              <w:spacing w:before="250" w:line="219" w:lineRule="auto"/>
              <w:ind w:left="328"/>
              <w:rPr>
                <w:rFonts w:hint="eastAsia" w:ascii="宋体" w:hAnsi="宋体" w:eastAsia="宋体" w:cs="宋体"/>
                <w:color w:val="auto"/>
                <w:sz w:val="29"/>
                <w:szCs w:val="29"/>
              </w:rPr>
            </w:pPr>
            <w:r>
              <w:rPr>
                <w:rFonts w:hint="eastAsia" w:ascii="宋体" w:hAnsi="宋体" w:eastAsia="宋体" w:cs="宋体"/>
                <w:b/>
                <w:bCs/>
                <w:color w:val="auto"/>
                <w:spacing w:val="8"/>
                <w:sz w:val="29"/>
                <w:szCs w:val="29"/>
              </w:rPr>
              <w:t>机具品目</w:t>
            </w:r>
          </w:p>
        </w:tc>
        <w:tc>
          <w:tcPr>
            <w:tcW w:w="1869" w:type="dxa"/>
            <w:noWrap w:val="0"/>
            <w:vAlign w:val="top"/>
          </w:tcPr>
          <w:p>
            <w:pPr>
              <w:pStyle w:val="24"/>
              <w:spacing w:before="250" w:line="219" w:lineRule="auto"/>
              <w:ind w:left="360"/>
              <w:rPr>
                <w:rFonts w:hint="eastAsia" w:ascii="宋体" w:hAnsi="宋体" w:eastAsia="宋体" w:cs="宋体"/>
                <w:color w:val="auto"/>
                <w:sz w:val="29"/>
                <w:szCs w:val="29"/>
              </w:rPr>
            </w:pPr>
            <w:r>
              <w:rPr>
                <w:rFonts w:hint="eastAsia" w:ascii="宋体" w:hAnsi="宋体" w:eastAsia="宋体" w:cs="宋体"/>
                <w:b/>
                <w:bCs/>
                <w:color w:val="auto"/>
                <w:spacing w:val="-5"/>
                <w:sz w:val="29"/>
                <w:szCs w:val="29"/>
              </w:rPr>
              <w:t>机具型号</w:t>
            </w:r>
          </w:p>
        </w:tc>
        <w:tc>
          <w:tcPr>
            <w:tcW w:w="1708" w:type="dxa"/>
            <w:noWrap w:val="0"/>
            <w:vAlign w:val="top"/>
          </w:tcPr>
          <w:p>
            <w:pPr>
              <w:pStyle w:val="24"/>
              <w:spacing w:before="72" w:line="226" w:lineRule="auto"/>
              <w:ind w:left="560" w:right="275" w:hanging="289"/>
              <w:rPr>
                <w:rFonts w:hint="eastAsia" w:ascii="宋体" w:hAnsi="宋体" w:eastAsia="宋体" w:cs="宋体"/>
                <w:color w:val="auto"/>
                <w:sz w:val="29"/>
                <w:szCs w:val="29"/>
              </w:rPr>
            </w:pPr>
            <w:r>
              <w:rPr>
                <w:rFonts w:hint="eastAsia" w:ascii="宋体" w:hAnsi="宋体" w:eastAsia="宋体" w:cs="宋体"/>
                <w:b/>
                <w:bCs/>
                <w:color w:val="auto"/>
                <w:spacing w:val="-6"/>
                <w:sz w:val="29"/>
                <w:szCs w:val="29"/>
              </w:rPr>
              <w:t>报废数量</w:t>
            </w:r>
            <w:r>
              <w:rPr>
                <w:rFonts w:hint="eastAsia" w:ascii="宋体" w:hAnsi="宋体" w:eastAsia="宋体" w:cs="宋体"/>
                <w:color w:val="auto"/>
                <w:spacing w:val="1"/>
                <w:sz w:val="29"/>
                <w:szCs w:val="29"/>
              </w:rPr>
              <w:t xml:space="preserve"> </w:t>
            </w:r>
            <w:r>
              <w:rPr>
                <w:rFonts w:hint="eastAsia" w:ascii="宋体" w:hAnsi="宋体" w:eastAsia="宋体" w:cs="宋体"/>
                <w:b/>
                <w:bCs/>
                <w:color w:val="auto"/>
                <w:spacing w:val="15"/>
                <w:sz w:val="29"/>
                <w:szCs w:val="29"/>
              </w:rPr>
              <w:t>(台)</w:t>
            </w:r>
          </w:p>
        </w:tc>
        <w:tc>
          <w:tcPr>
            <w:tcW w:w="1649" w:type="dxa"/>
            <w:noWrap w:val="0"/>
            <w:vAlign w:val="top"/>
          </w:tcPr>
          <w:p>
            <w:pPr>
              <w:pStyle w:val="24"/>
              <w:spacing w:before="52" w:line="219" w:lineRule="auto"/>
              <w:ind w:left="103"/>
              <w:rPr>
                <w:rFonts w:hint="eastAsia" w:ascii="宋体" w:hAnsi="宋体" w:eastAsia="宋体" w:cs="宋体"/>
                <w:color w:val="auto"/>
                <w:sz w:val="29"/>
                <w:szCs w:val="29"/>
              </w:rPr>
            </w:pPr>
            <w:r>
              <w:rPr>
                <w:rFonts w:hint="eastAsia" w:ascii="宋体" w:hAnsi="宋体" w:eastAsia="宋体" w:cs="宋体"/>
                <w:b/>
                <w:bCs/>
                <w:color w:val="auto"/>
                <w:spacing w:val="-6"/>
                <w:sz w:val="29"/>
                <w:szCs w:val="29"/>
              </w:rPr>
              <w:t>单台补贴额</w:t>
            </w:r>
          </w:p>
          <w:p>
            <w:pPr>
              <w:pStyle w:val="24"/>
              <w:spacing w:before="96" w:line="184" w:lineRule="auto"/>
              <w:ind w:left="533"/>
              <w:rPr>
                <w:rFonts w:hint="eastAsia" w:ascii="宋体" w:hAnsi="宋体" w:eastAsia="宋体" w:cs="宋体"/>
                <w:color w:val="auto"/>
                <w:sz w:val="29"/>
                <w:szCs w:val="29"/>
              </w:rPr>
            </w:pPr>
            <w:r>
              <w:rPr>
                <w:rFonts w:hint="eastAsia" w:ascii="宋体" w:hAnsi="宋体" w:eastAsia="宋体" w:cs="宋体"/>
                <w:b/>
                <w:bCs/>
                <w:color w:val="auto"/>
                <w:spacing w:val="15"/>
                <w:sz w:val="29"/>
                <w:szCs w:val="29"/>
              </w:rPr>
              <w:t>(元)</w:t>
            </w:r>
          </w:p>
        </w:tc>
        <w:tc>
          <w:tcPr>
            <w:tcW w:w="1614" w:type="dxa"/>
            <w:noWrap w:val="0"/>
            <w:vAlign w:val="top"/>
          </w:tcPr>
          <w:p>
            <w:pPr>
              <w:pStyle w:val="24"/>
              <w:spacing w:before="50" w:line="233" w:lineRule="auto"/>
              <w:ind w:left="513" w:right="216" w:hanging="289"/>
              <w:rPr>
                <w:rFonts w:hint="eastAsia" w:ascii="宋体" w:hAnsi="宋体" w:eastAsia="宋体" w:cs="宋体"/>
                <w:color w:val="auto"/>
                <w:sz w:val="29"/>
                <w:szCs w:val="29"/>
              </w:rPr>
            </w:pPr>
            <w:r>
              <w:rPr>
                <w:rFonts w:hint="eastAsia" w:ascii="宋体" w:hAnsi="宋体" w:eastAsia="宋体" w:cs="宋体"/>
                <w:b/>
                <w:bCs/>
                <w:color w:val="auto"/>
                <w:spacing w:val="-3"/>
                <w:sz w:val="29"/>
                <w:szCs w:val="29"/>
              </w:rPr>
              <w:t>总补贴额</w:t>
            </w:r>
            <w:r>
              <w:rPr>
                <w:rFonts w:hint="eastAsia" w:ascii="宋体" w:hAnsi="宋体" w:eastAsia="宋体" w:cs="宋体"/>
                <w:color w:val="auto"/>
                <w:spacing w:val="1"/>
                <w:sz w:val="29"/>
                <w:szCs w:val="29"/>
              </w:rPr>
              <w:t xml:space="preserve"> </w:t>
            </w:r>
            <w:r>
              <w:rPr>
                <w:rFonts w:hint="eastAsia" w:ascii="宋体" w:hAnsi="宋体" w:eastAsia="宋体" w:cs="宋体"/>
                <w:b/>
                <w:bCs/>
                <w:color w:val="auto"/>
                <w:spacing w:val="15"/>
                <w:sz w:val="29"/>
                <w:szCs w:val="29"/>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954" w:type="dxa"/>
            <w:noWrap w:val="0"/>
            <w:vAlign w:val="top"/>
          </w:tcPr>
          <w:p>
            <w:pPr>
              <w:rPr>
                <w:rFonts w:hint="eastAsia" w:ascii="宋体" w:hAnsi="宋体" w:eastAsia="宋体" w:cs="宋体"/>
                <w:color w:val="auto"/>
                <w:sz w:val="21"/>
              </w:rPr>
            </w:pPr>
          </w:p>
        </w:tc>
        <w:tc>
          <w:tcPr>
            <w:tcW w:w="2758" w:type="dxa"/>
            <w:noWrap w:val="0"/>
            <w:vAlign w:val="top"/>
          </w:tcPr>
          <w:p>
            <w:pPr>
              <w:rPr>
                <w:rFonts w:hint="eastAsia" w:ascii="宋体" w:hAnsi="宋体" w:eastAsia="宋体" w:cs="宋体"/>
                <w:color w:val="auto"/>
                <w:sz w:val="21"/>
              </w:rPr>
            </w:pPr>
          </w:p>
        </w:tc>
        <w:tc>
          <w:tcPr>
            <w:tcW w:w="1729" w:type="dxa"/>
            <w:noWrap w:val="0"/>
            <w:vAlign w:val="top"/>
          </w:tcPr>
          <w:p>
            <w:pPr>
              <w:rPr>
                <w:rFonts w:hint="eastAsia" w:ascii="宋体" w:hAnsi="宋体" w:eastAsia="宋体" w:cs="宋体"/>
                <w:color w:val="auto"/>
                <w:sz w:val="21"/>
              </w:rPr>
            </w:pPr>
          </w:p>
        </w:tc>
        <w:tc>
          <w:tcPr>
            <w:tcW w:w="1818" w:type="dxa"/>
            <w:noWrap w:val="0"/>
            <w:vAlign w:val="top"/>
          </w:tcPr>
          <w:p>
            <w:pPr>
              <w:rPr>
                <w:rFonts w:hint="eastAsia" w:ascii="宋体" w:hAnsi="宋体" w:eastAsia="宋体" w:cs="宋体"/>
                <w:color w:val="auto"/>
                <w:sz w:val="21"/>
              </w:rPr>
            </w:pPr>
          </w:p>
        </w:tc>
        <w:tc>
          <w:tcPr>
            <w:tcW w:w="1869" w:type="dxa"/>
            <w:noWrap w:val="0"/>
            <w:vAlign w:val="top"/>
          </w:tcPr>
          <w:p>
            <w:pPr>
              <w:rPr>
                <w:rFonts w:hint="eastAsia" w:ascii="宋体" w:hAnsi="宋体" w:eastAsia="宋体" w:cs="宋体"/>
                <w:color w:val="auto"/>
                <w:sz w:val="21"/>
              </w:rPr>
            </w:pPr>
          </w:p>
        </w:tc>
        <w:tc>
          <w:tcPr>
            <w:tcW w:w="1708" w:type="dxa"/>
            <w:noWrap w:val="0"/>
            <w:vAlign w:val="top"/>
          </w:tcPr>
          <w:p>
            <w:pPr>
              <w:rPr>
                <w:rFonts w:hint="eastAsia" w:ascii="宋体" w:hAnsi="宋体" w:eastAsia="宋体" w:cs="宋体"/>
                <w:color w:val="auto"/>
                <w:sz w:val="21"/>
              </w:rPr>
            </w:pPr>
          </w:p>
        </w:tc>
        <w:tc>
          <w:tcPr>
            <w:tcW w:w="1649" w:type="dxa"/>
            <w:noWrap w:val="0"/>
            <w:vAlign w:val="top"/>
          </w:tcPr>
          <w:p>
            <w:pPr>
              <w:rPr>
                <w:rFonts w:hint="eastAsia" w:ascii="宋体" w:hAnsi="宋体" w:eastAsia="宋体" w:cs="宋体"/>
                <w:color w:val="auto"/>
                <w:sz w:val="21"/>
              </w:rPr>
            </w:pPr>
          </w:p>
        </w:tc>
        <w:tc>
          <w:tcPr>
            <w:tcW w:w="1614" w:type="dxa"/>
            <w:noWrap w:val="0"/>
            <w:vAlign w:val="top"/>
          </w:tcPr>
          <w:p>
            <w:pPr>
              <w:rPr>
                <w:rFonts w:hint="eastAsia"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954" w:type="dxa"/>
            <w:noWrap w:val="0"/>
            <w:vAlign w:val="top"/>
          </w:tcPr>
          <w:p>
            <w:pPr>
              <w:rPr>
                <w:rFonts w:hint="eastAsia" w:ascii="宋体" w:hAnsi="宋体" w:eastAsia="宋体" w:cs="宋体"/>
                <w:color w:val="auto"/>
                <w:sz w:val="21"/>
              </w:rPr>
            </w:pPr>
          </w:p>
        </w:tc>
        <w:tc>
          <w:tcPr>
            <w:tcW w:w="2758" w:type="dxa"/>
            <w:noWrap w:val="0"/>
            <w:vAlign w:val="top"/>
          </w:tcPr>
          <w:p>
            <w:pPr>
              <w:rPr>
                <w:rFonts w:hint="eastAsia" w:ascii="宋体" w:hAnsi="宋体" w:eastAsia="宋体" w:cs="宋体"/>
                <w:color w:val="auto"/>
                <w:sz w:val="21"/>
              </w:rPr>
            </w:pPr>
          </w:p>
        </w:tc>
        <w:tc>
          <w:tcPr>
            <w:tcW w:w="1729" w:type="dxa"/>
            <w:noWrap w:val="0"/>
            <w:vAlign w:val="top"/>
          </w:tcPr>
          <w:p>
            <w:pPr>
              <w:rPr>
                <w:rFonts w:hint="eastAsia" w:ascii="宋体" w:hAnsi="宋体" w:eastAsia="宋体" w:cs="宋体"/>
                <w:color w:val="auto"/>
                <w:sz w:val="21"/>
              </w:rPr>
            </w:pPr>
          </w:p>
        </w:tc>
        <w:tc>
          <w:tcPr>
            <w:tcW w:w="1818" w:type="dxa"/>
            <w:noWrap w:val="0"/>
            <w:vAlign w:val="top"/>
          </w:tcPr>
          <w:p>
            <w:pPr>
              <w:rPr>
                <w:rFonts w:hint="eastAsia" w:ascii="宋体" w:hAnsi="宋体" w:eastAsia="宋体" w:cs="宋体"/>
                <w:color w:val="auto"/>
                <w:sz w:val="21"/>
              </w:rPr>
            </w:pPr>
          </w:p>
        </w:tc>
        <w:tc>
          <w:tcPr>
            <w:tcW w:w="1869" w:type="dxa"/>
            <w:noWrap w:val="0"/>
            <w:vAlign w:val="top"/>
          </w:tcPr>
          <w:p>
            <w:pPr>
              <w:rPr>
                <w:rFonts w:hint="eastAsia" w:ascii="宋体" w:hAnsi="宋体" w:eastAsia="宋体" w:cs="宋体"/>
                <w:color w:val="auto"/>
                <w:sz w:val="21"/>
              </w:rPr>
            </w:pPr>
          </w:p>
        </w:tc>
        <w:tc>
          <w:tcPr>
            <w:tcW w:w="1708" w:type="dxa"/>
            <w:noWrap w:val="0"/>
            <w:vAlign w:val="top"/>
          </w:tcPr>
          <w:p>
            <w:pPr>
              <w:rPr>
                <w:rFonts w:hint="eastAsia" w:ascii="宋体" w:hAnsi="宋体" w:eastAsia="宋体" w:cs="宋体"/>
                <w:color w:val="auto"/>
                <w:sz w:val="21"/>
              </w:rPr>
            </w:pPr>
          </w:p>
        </w:tc>
        <w:tc>
          <w:tcPr>
            <w:tcW w:w="1649" w:type="dxa"/>
            <w:noWrap w:val="0"/>
            <w:vAlign w:val="top"/>
          </w:tcPr>
          <w:p>
            <w:pPr>
              <w:rPr>
                <w:rFonts w:hint="eastAsia" w:ascii="宋体" w:hAnsi="宋体" w:eastAsia="宋体" w:cs="宋体"/>
                <w:color w:val="auto"/>
                <w:sz w:val="21"/>
              </w:rPr>
            </w:pPr>
          </w:p>
        </w:tc>
        <w:tc>
          <w:tcPr>
            <w:tcW w:w="1614" w:type="dxa"/>
            <w:noWrap w:val="0"/>
            <w:vAlign w:val="top"/>
          </w:tcPr>
          <w:p>
            <w:pPr>
              <w:rPr>
                <w:rFonts w:hint="eastAsia"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954" w:type="dxa"/>
            <w:noWrap w:val="0"/>
            <w:vAlign w:val="top"/>
          </w:tcPr>
          <w:p>
            <w:pPr>
              <w:rPr>
                <w:rFonts w:hint="eastAsia" w:ascii="宋体" w:hAnsi="宋体" w:eastAsia="宋体" w:cs="宋体"/>
                <w:color w:val="auto"/>
                <w:sz w:val="21"/>
              </w:rPr>
            </w:pPr>
          </w:p>
        </w:tc>
        <w:tc>
          <w:tcPr>
            <w:tcW w:w="2758" w:type="dxa"/>
            <w:noWrap w:val="0"/>
            <w:vAlign w:val="top"/>
          </w:tcPr>
          <w:p>
            <w:pPr>
              <w:rPr>
                <w:rFonts w:hint="eastAsia" w:ascii="宋体" w:hAnsi="宋体" w:eastAsia="宋体" w:cs="宋体"/>
                <w:color w:val="auto"/>
                <w:sz w:val="21"/>
              </w:rPr>
            </w:pPr>
          </w:p>
        </w:tc>
        <w:tc>
          <w:tcPr>
            <w:tcW w:w="1729" w:type="dxa"/>
            <w:noWrap w:val="0"/>
            <w:vAlign w:val="top"/>
          </w:tcPr>
          <w:p>
            <w:pPr>
              <w:rPr>
                <w:rFonts w:hint="eastAsia" w:ascii="宋体" w:hAnsi="宋体" w:eastAsia="宋体" w:cs="宋体"/>
                <w:color w:val="auto"/>
                <w:sz w:val="21"/>
              </w:rPr>
            </w:pPr>
          </w:p>
        </w:tc>
        <w:tc>
          <w:tcPr>
            <w:tcW w:w="1818" w:type="dxa"/>
            <w:noWrap w:val="0"/>
            <w:vAlign w:val="top"/>
          </w:tcPr>
          <w:p>
            <w:pPr>
              <w:rPr>
                <w:rFonts w:hint="eastAsia" w:ascii="宋体" w:hAnsi="宋体" w:eastAsia="宋体" w:cs="宋体"/>
                <w:color w:val="auto"/>
                <w:sz w:val="21"/>
              </w:rPr>
            </w:pPr>
          </w:p>
        </w:tc>
        <w:tc>
          <w:tcPr>
            <w:tcW w:w="1869" w:type="dxa"/>
            <w:noWrap w:val="0"/>
            <w:vAlign w:val="top"/>
          </w:tcPr>
          <w:p>
            <w:pPr>
              <w:rPr>
                <w:rFonts w:hint="eastAsia" w:ascii="宋体" w:hAnsi="宋体" w:eastAsia="宋体" w:cs="宋体"/>
                <w:color w:val="auto"/>
                <w:sz w:val="21"/>
              </w:rPr>
            </w:pPr>
          </w:p>
        </w:tc>
        <w:tc>
          <w:tcPr>
            <w:tcW w:w="1708" w:type="dxa"/>
            <w:noWrap w:val="0"/>
            <w:vAlign w:val="top"/>
          </w:tcPr>
          <w:p>
            <w:pPr>
              <w:rPr>
                <w:rFonts w:hint="eastAsia" w:ascii="宋体" w:hAnsi="宋体" w:eastAsia="宋体" w:cs="宋体"/>
                <w:color w:val="auto"/>
                <w:sz w:val="21"/>
              </w:rPr>
            </w:pPr>
          </w:p>
        </w:tc>
        <w:tc>
          <w:tcPr>
            <w:tcW w:w="1649" w:type="dxa"/>
            <w:noWrap w:val="0"/>
            <w:vAlign w:val="top"/>
          </w:tcPr>
          <w:p>
            <w:pPr>
              <w:rPr>
                <w:rFonts w:hint="eastAsia" w:ascii="宋体" w:hAnsi="宋体" w:eastAsia="宋体" w:cs="宋体"/>
                <w:color w:val="auto"/>
                <w:sz w:val="21"/>
              </w:rPr>
            </w:pPr>
          </w:p>
        </w:tc>
        <w:tc>
          <w:tcPr>
            <w:tcW w:w="1614" w:type="dxa"/>
            <w:noWrap w:val="0"/>
            <w:vAlign w:val="top"/>
          </w:tcPr>
          <w:p>
            <w:pPr>
              <w:rPr>
                <w:rFonts w:hint="eastAsia"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54" w:type="dxa"/>
            <w:noWrap w:val="0"/>
            <w:vAlign w:val="top"/>
          </w:tcPr>
          <w:p>
            <w:pPr>
              <w:rPr>
                <w:rFonts w:hint="eastAsia" w:ascii="宋体" w:hAnsi="宋体" w:eastAsia="宋体" w:cs="宋体"/>
                <w:color w:val="auto"/>
                <w:sz w:val="21"/>
              </w:rPr>
            </w:pPr>
          </w:p>
        </w:tc>
        <w:tc>
          <w:tcPr>
            <w:tcW w:w="2758" w:type="dxa"/>
            <w:noWrap w:val="0"/>
            <w:vAlign w:val="top"/>
          </w:tcPr>
          <w:p>
            <w:pPr>
              <w:rPr>
                <w:rFonts w:hint="eastAsia" w:ascii="宋体" w:hAnsi="宋体" w:eastAsia="宋体" w:cs="宋体"/>
                <w:color w:val="auto"/>
                <w:sz w:val="21"/>
              </w:rPr>
            </w:pPr>
          </w:p>
        </w:tc>
        <w:tc>
          <w:tcPr>
            <w:tcW w:w="1729" w:type="dxa"/>
            <w:noWrap w:val="0"/>
            <w:vAlign w:val="top"/>
          </w:tcPr>
          <w:p>
            <w:pPr>
              <w:rPr>
                <w:rFonts w:hint="eastAsia" w:ascii="宋体" w:hAnsi="宋体" w:eastAsia="宋体" w:cs="宋体"/>
                <w:color w:val="auto"/>
                <w:sz w:val="21"/>
              </w:rPr>
            </w:pPr>
          </w:p>
        </w:tc>
        <w:tc>
          <w:tcPr>
            <w:tcW w:w="1818" w:type="dxa"/>
            <w:noWrap w:val="0"/>
            <w:vAlign w:val="top"/>
          </w:tcPr>
          <w:p>
            <w:pPr>
              <w:rPr>
                <w:rFonts w:hint="eastAsia" w:ascii="宋体" w:hAnsi="宋体" w:eastAsia="宋体" w:cs="宋体"/>
                <w:color w:val="auto"/>
                <w:sz w:val="21"/>
              </w:rPr>
            </w:pPr>
          </w:p>
        </w:tc>
        <w:tc>
          <w:tcPr>
            <w:tcW w:w="1869" w:type="dxa"/>
            <w:noWrap w:val="0"/>
            <w:vAlign w:val="top"/>
          </w:tcPr>
          <w:p>
            <w:pPr>
              <w:rPr>
                <w:rFonts w:hint="eastAsia" w:ascii="宋体" w:hAnsi="宋体" w:eastAsia="宋体" w:cs="宋体"/>
                <w:color w:val="auto"/>
                <w:sz w:val="21"/>
              </w:rPr>
            </w:pPr>
          </w:p>
        </w:tc>
        <w:tc>
          <w:tcPr>
            <w:tcW w:w="1708" w:type="dxa"/>
            <w:noWrap w:val="0"/>
            <w:vAlign w:val="top"/>
          </w:tcPr>
          <w:p>
            <w:pPr>
              <w:rPr>
                <w:rFonts w:hint="eastAsia" w:ascii="宋体" w:hAnsi="宋体" w:eastAsia="宋体" w:cs="宋体"/>
                <w:color w:val="auto"/>
                <w:sz w:val="21"/>
              </w:rPr>
            </w:pPr>
          </w:p>
        </w:tc>
        <w:tc>
          <w:tcPr>
            <w:tcW w:w="1649" w:type="dxa"/>
            <w:noWrap w:val="0"/>
            <w:vAlign w:val="top"/>
          </w:tcPr>
          <w:p>
            <w:pPr>
              <w:rPr>
                <w:rFonts w:hint="eastAsia" w:ascii="宋体" w:hAnsi="宋体" w:eastAsia="宋体" w:cs="宋体"/>
                <w:color w:val="auto"/>
                <w:sz w:val="21"/>
              </w:rPr>
            </w:pPr>
          </w:p>
        </w:tc>
        <w:tc>
          <w:tcPr>
            <w:tcW w:w="1614" w:type="dxa"/>
            <w:noWrap w:val="0"/>
            <w:vAlign w:val="top"/>
          </w:tcPr>
          <w:p>
            <w:pPr>
              <w:rPr>
                <w:rFonts w:hint="eastAsia"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54" w:type="dxa"/>
            <w:noWrap w:val="0"/>
            <w:vAlign w:val="top"/>
          </w:tcPr>
          <w:p>
            <w:pPr>
              <w:rPr>
                <w:rFonts w:hint="eastAsia" w:ascii="宋体" w:hAnsi="宋体" w:eastAsia="宋体" w:cs="宋体"/>
                <w:color w:val="auto"/>
                <w:sz w:val="21"/>
              </w:rPr>
            </w:pPr>
          </w:p>
        </w:tc>
        <w:tc>
          <w:tcPr>
            <w:tcW w:w="2758" w:type="dxa"/>
            <w:noWrap w:val="0"/>
            <w:vAlign w:val="top"/>
          </w:tcPr>
          <w:p>
            <w:pPr>
              <w:rPr>
                <w:rFonts w:hint="eastAsia" w:ascii="宋体" w:hAnsi="宋体" w:eastAsia="宋体" w:cs="宋体"/>
                <w:color w:val="auto"/>
                <w:sz w:val="21"/>
              </w:rPr>
            </w:pPr>
          </w:p>
        </w:tc>
        <w:tc>
          <w:tcPr>
            <w:tcW w:w="1729" w:type="dxa"/>
            <w:noWrap w:val="0"/>
            <w:vAlign w:val="top"/>
          </w:tcPr>
          <w:p>
            <w:pPr>
              <w:rPr>
                <w:rFonts w:hint="eastAsia" w:ascii="宋体" w:hAnsi="宋体" w:eastAsia="宋体" w:cs="宋体"/>
                <w:color w:val="auto"/>
                <w:sz w:val="21"/>
              </w:rPr>
            </w:pPr>
          </w:p>
        </w:tc>
        <w:tc>
          <w:tcPr>
            <w:tcW w:w="1818" w:type="dxa"/>
            <w:noWrap w:val="0"/>
            <w:vAlign w:val="top"/>
          </w:tcPr>
          <w:p>
            <w:pPr>
              <w:rPr>
                <w:rFonts w:hint="eastAsia" w:ascii="宋体" w:hAnsi="宋体" w:eastAsia="宋体" w:cs="宋体"/>
                <w:color w:val="auto"/>
                <w:sz w:val="21"/>
              </w:rPr>
            </w:pPr>
          </w:p>
        </w:tc>
        <w:tc>
          <w:tcPr>
            <w:tcW w:w="1869" w:type="dxa"/>
            <w:noWrap w:val="0"/>
            <w:vAlign w:val="top"/>
          </w:tcPr>
          <w:p>
            <w:pPr>
              <w:rPr>
                <w:rFonts w:hint="eastAsia" w:ascii="宋体" w:hAnsi="宋体" w:eastAsia="宋体" w:cs="宋体"/>
                <w:color w:val="auto"/>
                <w:sz w:val="21"/>
              </w:rPr>
            </w:pPr>
          </w:p>
        </w:tc>
        <w:tc>
          <w:tcPr>
            <w:tcW w:w="1708" w:type="dxa"/>
            <w:noWrap w:val="0"/>
            <w:vAlign w:val="top"/>
          </w:tcPr>
          <w:p>
            <w:pPr>
              <w:rPr>
                <w:rFonts w:hint="eastAsia" w:ascii="宋体" w:hAnsi="宋体" w:eastAsia="宋体" w:cs="宋体"/>
                <w:color w:val="auto"/>
                <w:sz w:val="21"/>
              </w:rPr>
            </w:pPr>
          </w:p>
        </w:tc>
        <w:tc>
          <w:tcPr>
            <w:tcW w:w="1649" w:type="dxa"/>
            <w:noWrap w:val="0"/>
            <w:vAlign w:val="top"/>
          </w:tcPr>
          <w:p>
            <w:pPr>
              <w:rPr>
                <w:rFonts w:hint="eastAsia" w:ascii="宋体" w:hAnsi="宋体" w:eastAsia="宋体" w:cs="宋体"/>
                <w:color w:val="auto"/>
                <w:sz w:val="21"/>
              </w:rPr>
            </w:pPr>
          </w:p>
        </w:tc>
        <w:tc>
          <w:tcPr>
            <w:tcW w:w="1614" w:type="dxa"/>
            <w:noWrap w:val="0"/>
            <w:vAlign w:val="top"/>
          </w:tcPr>
          <w:p>
            <w:pPr>
              <w:rPr>
                <w:rFonts w:hint="eastAsia"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954" w:type="dxa"/>
            <w:noWrap w:val="0"/>
            <w:vAlign w:val="top"/>
          </w:tcPr>
          <w:p>
            <w:pPr>
              <w:rPr>
                <w:rFonts w:hint="eastAsia" w:ascii="宋体" w:hAnsi="宋体" w:eastAsia="宋体" w:cs="宋体"/>
                <w:color w:val="auto"/>
                <w:sz w:val="21"/>
              </w:rPr>
            </w:pPr>
          </w:p>
        </w:tc>
        <w:tc>
          <w:tcPr>
            <w:tcW w:w="2758" w:type="dxa"/>
            <w:noWrap w:val="0"/>
            <w:vAlign w:val="top"/>
          </w:tcPr>
          <w:p>
            <w:pPr>
              <w:rPr>
                <w:rFonts w:hint="eastAsia" w:ascii="宋体" w:hAnsi="宋体" w:eastAsia="宋体" w:cs="宋体"/>
                <w:color w:val="auto"/>
                <w:sz w:val="21"/>
              </w:rPr>
            </w:pPr>
          </w:p>
        </w:tc>
        <w:tc>
          <w:tcPr>
            <w:tcW w:w="1729" w:type="dxa"/>
            <w:noWrap w:val="0"/>
            <w:vAlign w:val="top"/>
          </w:tcPr>
          <w:p>
            <w:pPr>
              <w:rPr>
                <w:rFonts w:hint="eastAsia" w:ascii="宋体" w:hAnsi="宋体" w:eastAsia="宋体" w:cs="宋体"/>
                <w:color w:val="auto"/>
                <w:sz w:val="21"/>
              </w:rPr>
            </w:pPr>
          </w:p>
        </w:tc>
        <w:tc>
          <w:tcPr>
            <w:tcW w:w="1818" w:type="dxa"/>
            <w:noWrap w:val="0"/>
            <w:vAlign w:val="top"/>
          </w:tcPr>
          <w:p>
            <w:pPr>
              <w:rPr>
                <w:rFonts w:hint="eastAsia" w:ascii="宋体" w:hAnsi="宋体" w:eastAsia="宋体" w:cs="宋体"/>
                <w:color w:val="auto"/>
                <w:sz w:val="21"/>
              </w:rPr>
            </w:pPr>
          </w:p>
        </w:tc>
        <w:tc>
          <w:tcPr>
            <w:tcW w:w="1869" w:type="dxa"/>
            <w:noWrap w:val="0"/>
            <w:vAlign w:val="top"/>
          </w:tcPr>
          <w:p>
            <w:pPr>
              <w:rPr>
                <w:rFonts w:hint="eastAsia" w:ascii="宋体" w:hAnsi="宋体" w:eastAsia="宋体" w:cs="宋体"/>
                <w:color w:val="auto"/>
                <w:sz w:val="21"/>
              </w:rPr>
            </w:pPr>
          </w:p>
        </w:tc>
        <w:tc>
          <w:tcPr>
            <w:tcW w:w="1708" w:type="dxa"/>
            <w:noWrap w:val="0"/>
            <w:vAlign w:val="top"/>
          </w:tcPr>
          <w:p>
            <w:pPr>
              <w:rPr>
                <w:rFonts w:hint="eastAsia" w:ascii="宋体" w:hAnsi="宋体" w:eastAsia="宋体" w:cs="宋体"/>
                <w:color w:val="auto"/>
                <w:sz w:val="21"/>
              </w:rPr>
            </w:pPr>
          </w:p>
        </w:tc>
        <w:tc>
          <w:tcPr>
            <w:tcW w:w="1649" w:type="dxa"/>
            <w:noWrap w:val="0"/>
            <w:vAlign w:val="top"/>
          </w:tcPr>
          <w:p>
            <w:pPr>
              <w:rPr>
                <w:rFonts w:hint="eastAsia" w:ascii="宋体" w:hAnsi="宋体" w:eastAsia="宋体" w:cs="宋体"/>
                <w:color w:val="auto"/>
                <w:sz w:val="21"/>
              </w:rPr>
            </w:pPr>
          </w:p>
        </w:tc>
        <w:tc>
          <w:tcPr>
            <w:tcW w:w="1614" w:type="dxa"/>
            <w:noWrap w:val="0"/>
            <w:vAlign w:val="top"/>
          </w:tcPr>
          <w:p>
            <w:pPr>
              <w:rPr>
                <w:rFonts w:hint="eastAsia"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954" w:type="dxa"/>
            <w:noWrap w:val="0"/>
            <w:vAlign w:val="top"/>
          </w:tcPr>
          <w:p>
            <w:pPr>
              <w:rPr>
                <w:rFonts w:hint="eastAsia" w:ascii="宋体" w:hAnsi="宋体" w:eastAsia="宋体" w:cs="宋体"/>
                <w:color w:val="auto"/>
                <w:sz w:val="21"/>
              </w:rPr>
            </w:pPr>
          </w:p>
        </w:tc>
        <w:tc>
          <w:tcPr>
            <w:tcW w:w="2758" w:type="dxa"/>
            <w:noWrap w:val="0"/>
            <w:vAlign w:val="top"/>
          </w:tcPr>
          <w:p>
            <w:pPr>
              <w:rPr>
                <w:rFonts w:hint="eastAsia" w:ascii="宋体" w:hAnsi="宋体" w:eastAsia="宋体" w:cs="宋体"/>
                <w:color w:val="auto"/>
                <w:sz w:val="21"/>
              </w:rPr>
            </w:pPr>
          </w:p>
        </w:tc>
        <w:tc>
          <w:tcPr>
            <w:tcW w:w="1729" w:type="dxa"/>
            <w:noWrap w:val="0"/>
            <w:vAlign w:val="top"/>
          </w:tcPr>
          <w:p>
            <w:pPr>
              <w:rPr>
                <w:rFonts w:hint="eastAsia" w:ascii="宋体" w:hAnsi="宋体" w:eastAsia="宋体" w:cs="宋体"/>
                <w:color w:val="auto"/>
                <w:sz w:val="21"/>
              </w:rPr>
            </w:pPr>
          </w:p>
        </w:tc>
        <w:tc>
          <w:tcPr>
            <w:tcW w:w="1818" w:type="dxa"/>
            <w:noWrap w:val="0"/>
            <w:vAlign w:val="top"/>
          </w:tcPr>
          <w:p>
            <w:pPr>
              <w:rPr>
                <w:rFonts w:hint="eastAsia" w:ascii="宋体" w:hAnsi="宋体" w:eastAsia="宋体" w:cs="宋体"/>
                <w:color w:val="auto"/>
                <w:sz w:val="21"/>
              </w:rPr>
            </w:pPr>
          </w:p>
        </w:tc>
        <w:tc>
          <w:tcPr>
            <w:tcW w:w="1869" w:type="dxa"/>
            <w:noWrap w:val="0"/>
            <w:vAlign w:val="top"/>
          </w:tcPr>
          <w:p>
            <w:pPr>
              <w:rPr>
                <w:rFonts w:hint="eastAsia" w:ascii="宋体" w:hAnsi="宋体" w:eastAsia="宋体" w:cs="宋体"/>
                <w:color w:val="auto"/>
                <w:sz w:val="21"/>
              </w:rPr>
            </w:pPr>
          </w:p>
        </w:tc>
        <w:tc>
          <w:tcPr>
            <w:tcW w:w="1708" w:type="dxa"/>
            <w:noWrap w:val="0"/>
            <w:vAlign w:val="top"/>
          </w:tcPr>
          <w:p>
            <w:pPr>
              <w:rPr>
                <w:rFonts w:hint="eastAsia" w:ascii="宋体" w:hAnsi="宋体" w:eastAsia="宋体" w:cs="宋体"/>
                <w:color w:val="auto"/>
                <w:sz w:val="21"/>
              </w:rPr>
            </w:pPr>
          </w:p>
        </w:tc>
        <w:tc>
          <w:tcPr>
            <w:tcW w:w="1649" w:type="dxa"/>
            <w:noWrap w:val="0"/>
            <w:vAlign w:val="top"/>
          </w:tcPr>
          <w:p>
            <w:pPr>
              <w:rPr>
                <w:rFonts w:hint="eastAsia" w:ascii="宋体" w:hAnsi="宋体" w:eastAsia="宋体" w:cs="宋体"/>
                <w:color w:val="auto"/>
                <w:sz w:val="21"/>
              </w:rPr>
            </w:pPr>
          </w:p>
        </w:tc>
        <w:tc>
          <w:tcPr>
            <w:tcW w:w="1614" w:type="dxa"/>
            <w:noWrap w:val="0"/>
            <w:vAlign w:val="top"/>
          </w:tcPr>
          <w:p>
            <w:pPr>
              <w:rPr>
                <w:rFonts w:hint="eastAsia" w:ascii="宋体" w:hAnsi="宋体" w:eastAsia="宋体" w:cs="宋体"/>
                <w:color w:val="auto"/>
                <w:sz w:val="21"/>
              </w:rPr>
            </w:pPr>
          </w:p>
        </w:tc>
      </w:tr>
    </w:tbl>
    <w:p>
      <w:pPr>
        <w:rPr>
          <w:rFonts w:hint="eastAsia" w:ascii="宋体" w:hAnsi="宋体" w:eastAsia="宋体" w:cs="宋体"/>
          <w:color w:val="auto"/>
          <w:sz w:val="21"/>
        </w:rPr>
      </w:pPr>
    </w:p>
    <w:p>
      <w:pPr>
        <w:rPr>
          <w:rFonts w:hint="eastAsia" w:ascii="宋体" w:hAnsi="宋体" w:eastAsia="宋体" w:cs="宋体"/>
          <w:color w:val="auto"/>
          <w:sz w:val="21"/>
          <w:szCs w:val="21"/>
        </w:rPr>
        <w:sectPr>
          <w:footerReference r:id="rId9" w:type="default"/>
          <w:pgSz w:w="16840" w:h="11900"/>
          <w:pgMar w:top="1011" w:right="1384" w:bottom="1511" w:left="1345" w:header="0" w:footer="1212" w:gutter="0"/>
          <w:pgNumType w:fmt="numberInDash"/>
          <w:cols w:space="720" w:num="1"/>
        </w:sectPr>
      </w:pPr>
    </w:p>
    <w:p>
      <w:pPr>
        <w:keepNext w:val="0"/>
        <w:keepLines w:val="0"/>
        <w:pageBreakBefore w:val="0"/>
        <w:widowControl w:val="0"/>
        <w:kinsoku/>
        <w:wordWrap/>
        <w:overflowPunct/>
        <w:topLinePunct w:val="0"/>
        <w:bidi w:val="0"/>
        <w:adjustRightInd/>
        <w:snapToGrid/>
        <w:spacing w:line="580" w:lineRule="exact"/>
        <w:ind w:firstLine="560" w:firstLineChars="200"/>
        <w:textAlignment w:val="auto"/>
        <w:rPr>
          <w:rFonts w:ascii="微软雅黑" w:eastAsia="微软雅黑"/>
          <w:color w:val="auto"/>
          <w:sz w:val="28"/>
          <w:szCs w:val="28"/>
        </w:rPr>
      </w:pPr>
    </w:p>
    <w:p>
      <w:pPr>
        <w:keepNext w:val="0"/>
        <w:keepLines w:val="0"/>
        <w:pageBreakBefore w:val="0"/>
        <w:widowControl w:val="0"/>
        <w:kinsoku/>
        <w:wordWrap/>
        <w:overflowPunct/>
        <w:topLinePunct w:val="0"/>
        <w:bidi w:val="0"/>
        <w:adjustRightInd/>
        <w:snapToGrid/>
        <w:spacing w:line="580" w:lineRule="exact"/>
        <w:ind w:firstLine="560" w:firstLineChars="200"/>
        <w:textAlignment w:val="auto"/>
        <w:rPr>
          <w:rFonts w:ascii="微软雅黑" w:eastAsia="微软雅黑"/>
          <w:color w:val="auto"/>
          <w:sz w:val="28"/>
          <w:szCs w:val="28"/>
        </w:rPr>
      </w:pPr>
    </w:p>
    <w:p>
      <w:pPr>
        <w:keepNext w:val="0"/>
        <w:keepLines w:val="0"/>
        <w:pageBreakBefore w:val="0"/>
        <w:widowControl w:val="0"/>
        <w:kinsoku/>
        <w:wordWrap/>
        <w:overflowPunct/>
        <w:topLinePunct w:val="0"/>
        <w:bidi w:val="0"/>
        <w:adjustRightInd/>
        <w:snapToGrid/>
        <w:spacing w:line="580" w:lineRule="exact"/>
        <w:ind w:firstLine="560" w:firstLineChars="200"/>
        <w:textAlignment w:val="auto"/>
        <w:rPr>
          <w:rFonts w:ascii="微软雅黑" w:eastAsia="微软雅黑"/>
          <w:color w:val="auto"/>
          <w:sz w:val="28"/>
          <w:szCs w:val="28"/>
        </w:rPr>
      </w:pPr>
    </w:p>
    <w:p>
      <w:pPr>
        <w:keepNext w:val="0"/>
        <w:keepLines w:val="0"/>
        <w:pageBreakBefore w:val="0"/>
        <w:widowControl w:val="0"/>
        <w:kinsoku/>
        <w:wordWrap/>
        <w:overflowPunct/>
        <w:topLinePunct w:val="0"/>
        <w:bidi w:val="0"/>
        <w:adjustRightInd/>
        <w:snapToGrid/>
        <w:spacing w:line="580" w:lineRule="exact"/>
        <w:ind w:firstLine="560" w:firstLineChars="200"/>
        <w:textAlignment w:val="auto"/>
        <w:rPr>
          <w:rFonts w:ascii="微软雅黑" w:eastAsia="微软雅黑"/>
          <w:color w:val="auto"/>
          <w:sz w:val="28"/>
          <w:szCs w:val="28"/>
        </w:rPr>
      </w:pPr>
    </w:p>
    <w:p>
      <w:pPr>
        <w:keepNext w:val="0"/>
        <w:keepLines w:val="0"/>
        <w:pageBreakBefore w:val="0"/>
        <w:widowControl w:val="0"/>
        <w:kinsoku/>
        <w:wordWrap/>
        <w:overflowPunct/>
        <w:topLinePunct w:val="0"/>
        <w:bidi w:val="0"/>
        <w:adjustRightInd/>
        <w:snapToGrid/>
        <w:spacing w:line="580" w:lineRule="exact"/>
        <w:ind w:firstLine="560" w:firstLineChars="200"/>
        <w:textAlignment w:val="auto"/>
        <w:rPr>
          <w:rFonts w:ascii="微软雅黑" w:eastAsia="微软雅黑"/>
          <w:color w:val="auto"/>
          <w:sz w:val="28"/>
          <w:szCs w:val="28"/>
        </w:rPr>
      </w:pPr>
    </w:p>
    <w:p>
      <w:pPr>
        <w:keepNext w:val="0"/>
        <w:keepLines w:val="0"/>
        <w:pageBreakBefore w:val="0"/>
        <w:widowControl w:val="0"/>
        <w:kinsoku/>
        <w:wordWrap/>
        <w:overflowPunct/>
        <w:topLinePunct w:val="0"/>
        <w:bidi w:val="0"/>
        <w:adjustRightInd/>
        <w:snapToGrid/>
        <w:spacing w:line="580" w:lineRule="exact"/>
        <w:ind w:firstLine="560" w:firstLineChars="200"/>
        <w:textAlignment w:val="auto"/>
        <w:rPr>
          <w:rFonts w:ascii="微软雅黑" w:eastAsia="微软雅黑"/>
          <w:color w:val="auto"/>
          <w:sz w:val="28"/>
          <w:szCs w:val="28"/>
        </w:rPr>
      </w:pPr>
    </w:p>
    <w:p>
      <w:pPr>
        <w:keepNext w:val="0"/>
        <w:keepLines w:val="0"/>
        <w:pageBreakBefore w:val="0"/>
        <w:widowControl w:val="0"/>
        <w:kinsoku/>
        <w:wordWrap/>
        <w:overflowPunct/>
        <w:topLinePunct w:val="0"/>
        <w:bidi w:val="0"/>
        <w:adjustRightInd/>
        <w:snapToGrid/>
        <w:spacing w:line="580" w:lineRule="exact"/>
        <w:ind w:firstLine="560" w:firstLineChars="200"/>
        <w:textAlignment w:val="auto"/>
        <w:rPr>
          <w:rFonts w:ascii="微软雅黑" w:eastAsia="微软雅黑"/>
          <w:color w:val="auto"/>
          <w:sz w:val="28"/>
          <w:szCs w:val="28"/>
        </w:rPr>
      </w:pPr>
    </w:p>
    <w:p>
      <w:pPr>
        <w:keepNext w:val="0"/>
        <w:keepLines w:val="0"/>
        <w:pageBreakBefore w:val="0"/>
        <w:widowControl w:val="0"/>
        <w:kinsoku/>
        <w:wordWrap/>
        <w:overflowPunct/>
        <w:topLinePunct w:val="0"/>
        <w:bidi w:val="0"/>
        <w:adjustRightInd/>
        <w:snapToGrid/>
        <w:spacing w:line="580" w:lineRule="exact"/>
        <w:ind w:firstLine="560" w:firstLineChars="200"/>
        <w:textAlignment w:val="auto"/>
        <w:rPr>
          <w:rFonts w:ascii="微软雅黑" w:eastAsia="微软雅黑"/>
          <w:color w:val="auto"/>
          <w:sz w:val="28"/>
          <w:szCs w:val="28"/>
        </w:rPr>
      </w:pPr>
    </w:p>
    <w:p>
      <w:pPr>
        <w:keepNext w:val="0"/>
        <w:keepLines w:val="0"/>
        <w:pageBreakBefore w:val="0"/>
        <w:widowControl w:val="0"/>
        <w:kinsoku/>
        <w:wordWrap/>
        <w:overflowPunct/>
        <w:topLinePunct w:val="0"/>
        <w:bidi w:val="0"/>
        <w:adjustRightInd/>
        <w:snapToGrid/>
        <w:spacing w:line="580" w:lineRule="exact"/>
        <w:ind w:firstLine="560" w:firstLineChars="200"/>
        <w:textAlignment w:val="auto"/>
        <w:rPr>
          <w:rFonts w:ascii="微软雅黑" w:eastAsia="微软雅黑"/>
          <w:color w:val="auto"/>
          <w:sz w:val="28"/>
          <w:szCs w:val="28"/>
        </w:rPr>
      </w:pPr>
    </w:p>
    <w:p>
      <w:pPr>
        <w:keepNext w:val="0"/>
        <w:keepLines w:val="0"/>
        <w:pageBreakBefore w:val="0"/>
        <w:widowControl w:val="0"/>
        <w:kinsoku/>
        <w:wordWrap/>
        <w:overflowPunct/>
        <w:topLinePunct w:val="0"/>
        <w:bidi w:val="0"/>
        <w:adjustRightInd/>
        <w:snapToGrid/>
        <w:spacing w:line="580" w:lineRule="exact"/>
        <w:ind w:firstLine="560" w:firstLineChars="200"/>
        <w:textAlignment w:val="auto"/>
        <w:rPr>
          <w:rFonts w:ascii="微软雅黑" w:eastAsia="微软雅黑"/>
          <w:color w:val="auto"/>
          <w:sz w:val="28"/>
          <w:szCs w:val="28"/>
        </w:rPr>
      </w:pPr>
    </w:p>
    <w:p>
      <w:pPr>
        <w:keepNext w:val="0"/>
        <w:keepLines w:val="0"/>
        <w:pageBreakBefore w:val="0"/>
        <w:widowControl w:val="0"/>
        <w:kinsoku/>
        <w:wordWrap/>
        <w:overflowPunct/>
        <w:topLinePunct w:val="0"/>
        <w:bidi w:val="0"/>
        <w:adjustRightInd/>
        <w:snapToGrid/>
        <w:spacing w:line="580" w:lineRule="exact"/>
        <w:ind w:firstLine="560" w:firstLineChars="200"/>
        <w:textAlignment w:val="auto"/>
        <w:rPr>
          <w:rFonts w:ascii="微软雅黑" w:eastAsia="微软雅黑"/>
          <w:color w:val="auto"/>
          <w:sz w:val="28"/>
          <w:szCs w:val="28"/>
        </w:rPr>
      </w:pPr>
    </w:p>
    <w:p>
      <w:pPr>
        <w:keepNext w:val="0"/>
        <w:keepLines w:val="0"/>
        <w:pageBreakBefore w:val="0"/>
        <w:widowControl w:val="0"/>
        <w:kinsoku/>
        <w:wordWrap/>
        <w:overflowPunct/>
        <w:topLinePunct w:val="0"/>
        <w:bidi w:val="0"/>
        <w:adjustRightInd/>
        <w:snapToGrid/>
        <w:spacing w:line="580" w:lineRule="exact"/>
        <w:ind w:firstLine="560" w:firstLineChars="200"/>
        <w:textAlignment w:val="auto"/>
        <w:rPr>
          <w:rFonts w:ascii="微软雅黑" w:eastAsia="微软雅黑"/>
          <w:color w:val="auto"/>
          <w:sz w:val="28"/>
          <w:szCs w:val="28"/>
        </w:rPr>
      </w:pPr>
    </w:p>
    <w:p>
      <w:pPr>
        <w:keepNext w:val="0"/>
        <w:keepLines w:val="0"/>
        <w:pageBreakBefore w:val="0"/>
        <w:widowControl w:val="0"/>
        <w:kinsoku/>
        <w:wordWrap/>
        <w:overflowPunct/>
        <w:topLinePunct w:val="0"/>
        <w:bidi w:val="0"/>
        <w:adjustRightInd/>
        <w:snapToGrid/>
        <w:spacing w:line="580" w:lineRule="exact"/>
        <w:ind w:firstLine="560" w:firstLineChars="200"/>
        <w:textAlignment w:val="auto"/>
        <w:rPr>
          <w:rFonts w:ascii="微软雅黑" w:eastAsia="微软雅黑"/>
          <w:color w:val="auto"/>
          <w:sz w:val="28"/>
          <w:szCs w:val="28"/>
        </w:rPr>
      </w:pPr>
    </w:p>
    <w:p>
      <w:pPr>
        <w:keepNext w:val="0"/>
        <w:keepLines w:val="0"/>
        <w:pageBreakBefore w:val="0"/>
        <w:widowControl w:val="0"/>
        <w:kinsoku/>
        <w:wordWrap/>
        <w:overflowPunct/>
        <w:topLinePunct w:val="0"/>
        <w:bidi w:val="0"/>
        <w:adjustRightInd/>
        <w:snapToGrid/>
        <w:spacing w:line="580" w:lineRule="exact"/>
        <w:ind w:firstLine="560" w:firstLineChars="200"/>
        <w:textAlignment w:val="auto"/>
        <w:rPr>
          <w:rFonts w:ascii="微软雅黑" w:eastAsia="微软雅黑"/>
          <w:color w:val="auto"/>
          <w:sz w:val="28"/>
          <w:szCs w:val="28"/>
        </w:rPr>
      </w:pPr>
    </w:p>
    <w:p>
      <w:pPr>
        <w:keepNext w:val="0"/>
        <w:keepLines w:val="0"/>
        <w:pageBreakBefore w:val="0"/>
        <w:widowControl w:val="0"/>
        <w:kinsoku/>
        <w:wordWrap/>
        <w:overflowPunct/>
        <w:topLinePunct w:val="0"/>
        <w:bidi w:val="0"/>
        <w:adjustRightInd/>
        <w:snapToGrid/>
        <w:spacing w:line="580" w:lineRule="exact"/>
        <w:ind w:firstLine="560" w:firstLineChars="200"/>
        <w:textAlignment w:val="auto"/>
        <w:rPr>
          <w:rFonts w:ascii="微软雅黑" w:eastAsia="微软雅黑"/>
          <w:color w:val="auto"/>
          <w:sz w:val="28"/>
          <w:szCs w:val="28"/>
        </w:rPr>
      </w:pPr>
    </w:p>
    <w:p>
      <w:pPr>
        <w:keepNext w:val="0"/>
        <w:keepLines w:val="0"/>
        <w:pageBreakBefore w:val="0"/>
        <w:widowControl w:val="0"/>
        <w:kinsoku/>
        <w:wordWrap/>
        <w:overflowPunct/>
        <w:topLinePunct w:val="0"/>
        <w:bidi w:val="0"/>
        <w:adjustRightInd/>
        <w:snapToGrid/>
        <w:spacing w:line="580" w:lineRule="exact"/>
        <w:ind w:firstLine="560" w:firstLineChars="200"/>
        <w:textAlignment w:val="auto"/>
        <w:rPr>
          <w:rFonts w:ascii="微软雅黑" w:eastAsia="微软雅黑"/>
          <w:color w:val="auto"/>
          <w:sz w:val="28"/>
          <w:szCs w:val="28"/>
        </w:rPr>
      </w:pPr>
    </w:p>
    <w:p>
      <w:pPr>
        <w:keepNext w:val="0"/>
        <w:keepLines w:val="0"/>
        <w:pageBreakBefore w:val="0"/>
        <w:widowControl w:val="0"/>
        <w:kinsoku/>
        <w:wordWrap/>
        <w:overflowPunct/>
        <w:topLinePunct w:val="0"/>
        <w:bidi w:val="0"/>
        <w:adjustRightInd/>
        <w:snapToGrid/>
        <w:spacing w:line="580" w:lineRule="exact"/>
        <w:ind w:firstLine="560" w:firstLineChars="200"/>
        <w:textAlignment w:val="auto"/>
        <w:rPr>
          <w:rFonts w:ascii="微软雅黑" w:eastAsia="微软雅黑"/>
          <w:color w:val="auto"/>
          <w:sz w:val="28"/>
          <w:szCs w:val="28"/>
        </w:rPr>
      </w:pPr>
    </w:p>
    <w:p>
      <w:pPr>
        <w:pStyle w:val="2"/>
        <w:rPr>
          <w:rFonts w:ascii="微软雅黑" w:eastAsia="微软雅黑"/>
          <w:color w:val="auto"/>
          <w:sz w:val="28"/>
          <w:szCs w:val="28"/>
        </w:rPr>
      </w:pPr>
    </w:p>
    <w:p>
      <w:pPr>
        <w:rPr>
          <w:rFonts w:ascii="微软雅黑" w:eastAsia="微软雅黑"/>
          <w:color w:val="auto"/>
          <w:sz w:val="28"/>
          <w:szCs w:val="28"/>
        </w:rPr>
      </w:pPr>
    </w:p>
    <w:p>
      <w:pPr>
        <w:pStyle w:val="2"/>
      </w:pPr>
    </w:p>
    <w:p>
      <w:pPr>
        <w:rPr>
          <w:rFonts w:hint="eastAsia" w:ascii="宋体" w:hAnsi="宋体" w:eastAsia="方正仿宋_GBK" w:cs="方正仿宋_GBK"/>
          <w:sz w:val="28"/>
          <w:szCs w:val="28"/>
        </w:rPr>
      </w:pPr>
    </w:p>
    <w:p>
      <w:pPr>
        <w:pStyle w:val="8"/>
        <w:rPr>
          <w:rFonts w:hint="eastAsia"/>
        </w:rPr>
      </w:pPr>
    </w:p>
    <w:p>
      <w:pPr>
        <w:rPr>
          <w:rFonts w:hint="eastAsia" w:ascii="宋体" w:hAnsi="宋体" w:eastAsia="方正仿宋_GBK" w:cs="方正仿宋_GBK"/>
          <w:sz w:val="28"/>
          <w:szCs w:val="28"/>
        </w:rPr>
      </w:pPr>
    </w:p>
    <w:p>
      <w:pPr>
        <w:ind w:firstLine="140" w:firstLineChars="50"/>
        <w:rPr>
          <w:rFonts w:ascii="宋体" w:hAnsi="宋体" w:eastAsia="方正仿宋简体" w:cs="Times New Roman"/>
          <w:color w:val="000000" w:themeColor="text1"/>
          <w:sz w:val="32"/>
          <w:szCs w:val="32"/>
        </w:rPr>
      </w:pPr>
      <w:r>
        <w:rPr>
          <w:rFonts w:hint="eastAsia" w:ascii="宋体" w:hAnsi="宋体" w:eastAsia="方正仿宋_GBK" w:cs="方正仿宋_GBK"/>
          <w:sz w:val="28"/>
          <w:szCs w:val="28"/>
        </w:rPr>
        <w:pict>
          <v:line id="直接连接符 3" o:spid="_x0000_s1028" o:spt="20" style="position:absolute;left:0pt;margin-left:0pt;margin-top:30pt;height:0pt;width:441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H5KwIAADQEAAAOAAAAZHJzL2Uyb0RvYy54bWysU8GO0zAQvSPxD1bubZI22+1GTVcoabks&#10;UGmXD3Btp7FwbMt2m1aIX+AHkLjBiSN3/oblMxi7TbW7XBAiB2fGM35+M/M8u963Au2YsVzJIkqH&#10;SYSYJIpyuSmit3fLwTRC1mFJsVCSFdGB2eh6/vzZrNM5G6lGCcoMAhBp804XUeOczuPYkoa12A6V&#10;ZhKCtTItduCaTUwN7gC9FfEoSSZxpwzVRhFmLexWx2A0D/h1zYh7U9eWOSSKCLi5sJqwrv0az2c4&#10;3xisG05ONPA/sGgxl3DpGarCDqOt4X9AtZwYZVXthkS1saprTlioAapJkyfV3DZYs1ALNMfqc5vs&#10;/4Mlr3crgzgtonGEJG5hRPefvv/8+OXXj8+w3n/7isa+SZ22OeSWcmV8mWQvb/WNIu8skqpssNyw&#10;QPbuoAEh9SfiR0e8YzVcte5eKQo5eOtU6Ni+Nq2HhF6gfRjM4TwYtneIwObFJEkuE5gf6WMxzvuD&#10;2lj3kqkWeaOIBJe+ZzjHuxvrPBGc9yl+W6olFyLMXUjUAduRh/YhqwSnPhocs1mXwqAd9tIJXyjr&#10;SZpRW0kDWsMwXZxsh7k42nC7kB4PagE+J+uojfdXydViuphmg2w0WQyypKoGL5ZlNpgs08uLalyV&#10;ZZV+8NTSLG84pUx6dr1O0+zvdHB6MUeFnZV67kP8GD00DMj2/0A6DNPP76iEtaKHlemHDNIMyadn&#10;5LX/0Af74WOf/wYAAP//AwBQSwMEFAAGAAgAAAAhAJdq0zDaAAAABgEAAA8AAABkcnMvZG93bnJl&#10;di54bWxMj09PwzAMxe9IfIfISNxYSg+jKk0nBJomEJdtSFy9xjSFxumabCvfHiMO7OQ/z3rv52ox&#10;+V4daYxdYAO3swwUcRNsx62Bt+3ypgAVE7LFPjAZ+KYIi/ryosLShhOv6bhJrRITjiUacCkNpdax&#10;ceQxzsJALNpHGD0mGcdW2xFPYu57nWfZXHvsWBIcDvToqPnaHLwBfFqt03uRv9x1z+71c7vcr1yx&#10;N+b6anq4B5VoSv/H8Isv6FAL0y4c2EbVG5BHkoF5JlXUosil2f0tdF3pc/z6BwAA//8DAFBLAQIt&#10;ABQABgAIAAAAIQC2gziS/gAAAOEBAAATAAAAAAAAAAAAAAAAAAAAAABbQ29udGVudF9UeXBlc10u&#10;eG1sUEsBAi0AFAAGAAgAAAAhADj9If/WAAAAlAEAAAsAAAAAAAAAAAAAAAAALwEAAF9yZWxzLy5y&#10;ZWxzUEsBAi0AFAAGAAgAAAAhANG98fkrAgAANAQAAA4AAAAAAAAAAAAAAAAALgIAAGRycy9lMm9E&#10;b2MueG1sUEsBAi0AFAAGAAgAAAAhAJdq0zDaAAAABgEAAA8AAAAAAAAAAAAAAAAAhQQAAGRycy9k&#10;b3ducmV2LnhtbFBLBQYAAAAABAAEAPMAAACMBQAAAAA=&#10;">
            <v:path arrowok="t"/>
            <v:fill focussize="0,0"/>
            <v:stroke weight="1pt"/>
            <v:imagedata o:title=""/>
            <o:lock v:ext="edit"/>
          </v:line>
        </w:pict>
      </w:r>
      <w:r>
        <w:rPr>
          <w:rFonts w:hint="eastAsia" w:ascii="宋体" w:hAnsi="宋体" w:eastAsia="方正仿宋_GBK" w:cs="方正仿宋_GBK"/>
          <w:sz w:val="28"/>
          <w:szCs w:val="28"/>
        </w:rPr>
        <w:pict>
          <v:line id="直接连接符 4" o:spid="_x0000_s1029" o:spt="20" style="position:absolute;left:0pt;margin-left:0pt;margin-top:0pt;height:0pt;width:439.8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AqmLgIAADMEAAAOAAAAZHJzL2Uyb0RvYy54bWysU82O0zAQviPxDpbvbZJuWrpR0xVqWi4L&#10;VNrlAVzbaSwc27LdphXiFXgBJG5w4sidt2F5DMbuj7pwQYgcnLFn5vM3M58nN7tWoi23TmhV4qyf&#10;YsQV1UyodYnf3C96Y4ycJ4oRqRUv8Z47fDN9+mTSmYIPdKMl4xYBiHJFZ0rceG+KJHG04S1xfW24&#10;AmetbUs8bO06YZZ0gN7KZJCmo6TTlhmrKXcOTquDE08jfl1z6l/XteMeyRIDNx9XG9dVWJPphBRr&#10;S0wj6JEG+QcWLREKLj1DVcQTtLHiD6hWUKudrn2f6jbRdS0ojzVANVn6WzV3DTE81gLNcebcJvf/&#10;YOmr7dIiwUqcY6RICyN6+Pjtx4fPP79/gvXh6xeUhyZ1xhUQO1NLG8qkO3VnbjV965DSs4aoNY9k&#10;7/cGELKQkTxKCRtn4KpV91IziCEbr2PHdrVtAyT0Au3iYPbnwfCdRxQOh8PxMB/B/OjJl5DilGis&#10;8y+4blEwSiyFCj0jBdneOh+IkOIUEo6VXggp49ylQl2JR1fDNCY4LQULzhDm7Ho1kxZtSVBO/GJV&#10;4LkMs3qjWARrOGHzo+2JkAcbLpcq4EEpQOdoHaTx7jq9no/n47yXD0bzXp5WVe/5Ypb3Rovs2bC6&#10;qmazKnsfqGV50QjGuArsTjLN8r+TwfHBHAR2Fuq5Dclj9NgvIHv6R9JxlmF8ByGsNNsv7WnGoMwY&#10;fHxFQfqXe7Av3/r0FwAAAP//AwBQSwMEFAAGAAgAAAAhAFgDB9zXAAAAAgEAAA8AAABkcnMvZG93&#10;bnJldi54bWxMj0FLxDAQhe+C/yGM4M1NK3Rdu00XESpePLiK52wz2xaTSWlmm+qvN+tFLw8eb3jv&#10;m2q3OCtmnMLgSUG+ykAgtd4M1Cl4f2tuNiACazLaekIFXxhgV19eVLo0PtIrznvuRCqhUGoFPfNY&#10;ShnaHp0OKz8ipezoJ6c52amTZtIxlTsrb7NsLZ0eKC30esTHHtvP/ckpoJw/bIwc5+m7eCryonnO&#10;Xhqlrq+Why0IxoX/juGMn9ChTkwHfyIThFWQHuFfTdnm7n4N4nC2sq7kf/T6BwAA//8DAFBLAQIt&#10;ABQABgAIAAAAIQC2gziS/gAAAOEBAAATAAAAAAAAAAAAAAAAAAAAAABbQ29udGVudF9UeXBlc10u&#10;eG1sUEsBAi0AFAAGAAgAAAAhADj9If/WAAAAlAEAAAsAAAAAAAAAAAAAAAAALwEAAF9yZWxzLy5y&#10;ZWxzUEsBAi0AFAAGAAgAAAAhAHcYCqYuAgAAMwQAAA4AAAAAAAAAAAAAAAAALgIAAGRycy9lMm9E&#10;b2MueG1sUEsBAi0AFAAGAAgAAAAhAFgDB9zXAAAAAgEAAA8AAAAAAAAAAAAAAAAAiAQAAGRycy9k&#10;b3ducmV2LnhtbFBLBQYAAAAABAAEAPMAAACMBQAAAAA=&#10;">
            <v:path arrowok="t"/>
            <v:fill focussize="0,0"/>
            <v:stroke weight="0.5pt"/>
            <v:imagedata o:title=""/>
            <o:lock v:ext="edit"/>
          </v:line>
        </w:pict>
      </w:r>
      <w:r>
        <w:rPr>
          <w:rFonts w:hint="eastAsia" w:ascii="宋体" w:hAnsi="宋体" w:eastAsia="方正仿宋_GBK" w:cs="方正仿宋_GBK"/>
          <w:sz w:val="28"/>
          <w:szCs w:val="28"/>
        </w:rPr>
        <w:t xml:space="preserve">安岳县农业农村局办公室            </w:t>
      </w:r>
      <w:r>
        <w:rPr>
          <w:rFonts w:hint="eastAsia" w:ascii="宋体" w:hAnsi="宋体" w:eastAsia="方正仿宋_GBK" w:cs="方正仿宋_GBK"/>
          <w:sz w:val="28"/>
          <w:szCs w:val="28"/>
          <w:lang w:val="en-US" w:eastAsia="zh-CN"/>
        </w:rPr>
        <w:t xml:space="preserve">   </w:t>
      </w:r>
      <w:r>
        <w:rPr>
          <w:rFonts w:hint="eastAsia" w:ascii="宋体" w:hAnsi="宋体" w:eastAsia="方正仿宋_GBK" w:cs="方正仿宋_GBK"/>
          <w:sz w:val="28"/>
          <w:szCs w:val="28"/>
        </w:rPr>
        <w:t xml:space="preserve">   202</w:t>
      </w:r>
      <w:r>
        <w:rPr>
          <w:rFonts w:hint="eastAsia" w:ascii="宋体" w:hAnsi="宋体" w:eastAsia="方正仿宋_GBK" w:cs="方正仿宋_GBK"/>
          <w:sz w:val="28"/>
          <w:szCs w:val="28"/>
          <w:lang w:val="en-US" w:eastAsia="zh-CN"/>
        </w:rPr>
        <w:t>4</w:t>
      </w:r>
      <w:r>
        <w:rPr>
          <w:rFonts w:hint="eastAsia" w:ascii="宋体" w:hAnsi="宋体" w:eastAsia="方正仿宋_GBK" w:cs="方正仿宋_GBK"/>
          <w:sz w:val="28"/>
          <w:szCs w:val="28"/>
        </w:rPr>
        <w:t>年</w:t>
      </w:r>
      <w:r>
        <w:rPr>
          <w:rFonts w:hint="eastAsia" w:ascii="宋体" w:hAnsi="宋体" w:eastAsia="方正仿宋_GBK" w:cs="方正仿宋_GBK"/>
          <w:sz w:val="28"/>
          <w:szCs w:val="28"/>
          <w:lang w:val="en-US" w:eastAsia="zh-CN"/>
        </w:rPr>
        <w:t>10</w:t>
      </w:r>
      <w:r>
        <w:rPr>
          <w:rFonts w:hint="eastAsia" w:ascii="宋体" w:hAnsi="宋体" w:eastAsia="方正仿宋_GBK" w:cs="方正仿宋_GBK"/>
          <w:sz w:val="28"/>
          <w:szCs w:val="28"/>
        </w:rPr>
        <w:t>月</w:t>
      </w:r>
      <w:r>
        <w:rPr>
          <w:rFonts w:hint="eastAsia" w:ascii="宋体" w:hAnsi="宋体" w:eastAsia="方正仿宋_GBK" w:cs="方正仿宋_GBK"/>
          <w:sz w:val="28"/>
          <w:szCs w:val="28"/>
          <w:lang w:val="en-US" w:eastAsia="zh-CN"/>
        </w:rPr>
        <w:t>17</w:t>
      </w:r>
      <w:r>
        <w:rPr>
          <w:rFonts w:hint="eastAsia" w:ascii="宋体" w:hAnsi="宋体" w:eastAsia="方正仿宋_GBK" w:cs="方正仿宋_GBK"/>
          <w:sz w:val="28"/>
          <w:szCs w:val="28"/>
        </w:rPr>
        <w:t>日印发</w:t>
      </w:r>
    </w:p>
    <w:sectPr>
      <w:headerReference r:id="rId10" w:type="default"/>
      <w:footerReference r:id="rId11" w:type="default"/>
      <w:pgSz w:w="11906" w:h="16838"/>
      <w:pgMar w:top="1701" w:right="1474"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文本框 5" o:spid="_x0000_s2051"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文本框 7" o:spid="_x0000_s2052"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文本框 8" o:spid="_x0000_s2053"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- 11 -</w:t>
                </w:r>
                <w:r>
                  <w:rPr>
                    <w:rFonts w:hint="eastAsia" w:ascii="宋体" w:hAnsi="宋体" w:eastAsia="宋体" w:cs="宋体"/>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 w:line="177" w:lineRule="auto"/>
      <w:rPr>
        <w:sz w:val="31"/>
        <w:szCs w:val="31"/>
      </w:rPr>
    </w:pPr>
    <w:r>
      <w:rPr>
        <w:sz w:val="31"/>
      </w:rPr>
      <w:pict>
        <v:shape id="文本框 9" o:spid="_x0000_s2054"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文本框 10" o:spid="_x0000_s2055" o:spt="202" type="#_x0000_t202" style="position:absolute;left:0pt;margin-top:0pt;height:144pt;width:144pt;mso-position-horizontal:outside;mso-position-horizontal-relative:margin;mso-wrap-style:none;z-index:251665408;mso-width-relative:page;mso-height-relative:page;" filled="f" stroked="f" coordsize="21600,21600">
          <v:path/>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- 15 -</w:t>
                </w:r>
                <w:r>
                  <w:rPr>
                    <w:rFonts w:hint="eastAsia" w:ascii="宋体" w:hAnsi="宋体" w:eastAsia="宋体" w:cs="宋体"/>
                    <w:sz w:val="28"/>
                    <w:szCs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文本框 11" o:spid="_x0000_s2056" o:spt="202" type="#_x0000_t202" style="position:absolute;left:0pt;margin-top:0pt;height:144pt;width:144pt;mso-position-horizontal:outside;mso-position-horizontal-relative:margin;mso-wrap-style:none;z-index:251666432;mso-width-relative:page;mso-height-relative:page;" filled="f" stroked="f" coordsize="21600,21600">
          <v:path/>
          <v:fill on="f" focussize="0,0"/>
          <v:stroke on="f" weight="0.5pt"/>
          <v:imagedata o:title=""/>
          <o:lock v:ext="edit" aspectratio="f"/>
          <v:textbox inset="0mm,0mm,0mm,0mm" style="mso-fit-shape-to-text:t;">
            <w:txbxContent>
              <w:p>
                <w:pPr>
                  <w:pStyle w:val="9"/>
                  <w:rPr>
                    <w:rFonts w:hint="eastAsia" w:ascii="宋体" w:hAnsi="宋体" w:eastAsia="宋体" w:cs="宋体"/>
                    <w:sz w:val="21"/>
                    <w:szCs w:val="21"/>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- 16 -</w:t>
                </w:r>
                <w:r>
                  <w:rPr>
                    <w:rFonts w:hint="eastAsia" w:ascii="宋体" w:hAnsi="宋体" w:eastAsia="宋体" w:cs="宋体"/>
                    <w:sz w:val="28"/>
                    <w:szCs w:val="28"/>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文本框 12" o:spid="_x0000_s2057" o:spt="202" type="#_x0000_t202" style="position:absolute;left:0pt;margin-top:0pt;height:144pt;width:144pt;mso-position-horizontal:outside;mso-position-horizontal-relative:margin;mso-wrap-style:none;z-index:251667456;mso-width-relative:page;mso-height-relative:page;" filled="f" stroked="f" coordsize="21600,21600">
          <v:path/>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- 17 -</w:t>
                </w:r>
                <w:r>
                  <w:rPr>
                    <w:rFonts w:hint="eastAsia" w:ascii="宋体" w:hAnsi="宋体" w:eastAsia="宋体" w:cs="宋体"/>
                    <w:sz w:val="28"/>
                    <w:szCs w:val="28"/>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sz w:val="18"/>
      </w:rPr>
      <w:pict>
        <v:shape id="_x0000_s2050" o:spid="_x0000_s2050"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- 18 -</w:t>
                </w:r>
                <w:r>
                  <w:rPr>
                    <w:rFonts w:hint="eastAsia" w:ascii="宋体" w:hAnsi="宋体" w:eastAsia="宋体" w:cs="宋体"/>
                    <w:sz w:val="28"/>
                    <w:szCs w:val="28"/>
                  </w:rPr>
                  <w:fldChar w:fldCharType="end"/>
                </w:r>
              </w:p>
            </w:txbxContent>
          </v:textbox>
        </v:shape>
      </w:pic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M0MDAzOWYzNjljZDk2YTNiYmJkMDM2YjQ0ZTM5MGEifQ=="/>
  </w:docVars>
  <w:rsids>
    <w:rsidRoot w:val="00354746"/>
    <w:rsid w:val="00071248"/>
    <w:rsid w:val="000858E6"/>
    <w:rsid w:val="000A4570"/>
    <w:rsid w:val="000B3221"/>
    <w:rsid w:val="000D257C"/>
    <w:rsid w:val="000D6097"/>
    <w:rsid w:val="00100C9F"/>
    <w:rsid w:val="00121191"/>
    <w:rsid w:val="001353D4"/>
    <w:rsid w:val="001667AD"/>
    <w:rsid w:val="0017008A"/>
    <w:rsid w:val="00193036"/>
    <w:rsid w:val="001A54B3"/>
    <w:rsid w:val="00215E09"/>
    <w:rsid w:val="0024600B"/>
    <w:rsid w:val="0024789D"/>
    <w:rsid w:val="00253852"/>
    <w:rsid w:val="00264539"/>
    <w:rsid w:val="00283E4B"/>
    <w:rsid w:val="00291759"/>
    <w:rsid w:val="00293951"/>
    <w:rsid w:val="002B3CA8"/>
    <w:rsid w:val="00301A5E"/>
    <w:rsid w:val="00304022"/>
    <w:rsid w:val="00354746"/>
    <w:rsid w:val="00377EC6"/>
    <w:rsid w:val="00382C16"/>
    <w:rsid w:val="003A028D"/>
    <w:rsid w:val="003A4B1A"/>
    <w:rsid w:val="003C624C"/>
    <w:rsid w:val="003E4B50"/>
    <w:rsid w:val="00416538"/>
    <w:rsid w:val="0042752F"/>
    <w:rsid w:val="00435A23"/>
    <w:rsid w:val="00436B82"/>
    <w:rsid w:val="004923DB"/>
    <w:rsid w:val="004A1D50"/>
    <w:rsid w:val="004A4A59"/>
    <w:rsid w:val="004B3A77"/>
    <w:rsid w:val="004B515F"/>
    <w:rsid w:val="004C5E46"/>
    <w:rsid w:val="004D43DE"/>
    <w:rsid w:val="004E53A6"/>
    <w:rsid w:val="004F4D6B"/>
    <w:rsid w:val="005021FE"/>
    <w:rsid w:val="00503A12"/>
    <w:rsid w:val="00504EBA"/>
    <w:rsid w:val="005B3149"/>
    <w:rsid w:val="005F7EF0"/>
    <w:rsid w:val="00602E2E"/>
    <w:rsid w:val="00621D2E"/>
    <w:rsid w:val="0065580E"/>
    <w:rsid w:val="00686726"/>
    <w:rsid w:val="006B34E7"/>
    <w:rsid w:val="006C4028"/>
    <w:rsid w:val="0070385F"/>
    <w:rsid w:val="00741B95"/>
    <w:rsid w:val="00766533"/>
    <w:rsid w:val="0076729F"/>
    <w:rsid w:val="00781405"/>
    <w:rsid w:val="007A1CAF"/>
    <w:rsid w:val="007F4715"/>
    <w:rsid w:val="00830979"/>
    <w:rsid w:val="00852F0F"/>
    <w:rsid w:val="00861498"/>
    <w:rsid w:val="008C3E5F"/>
    <w:rsid w:val="00926536"/>
    <w:rsid w:val="00927858"/>
    <w:rsid w:val="00935BD1"/>
    <w:rsid w:val="00945FC7"/>
    <w:rsid w:val="009478D6"/>
    <w:rsid w:val="0095052C"/>
    <w:rsid w:val="00984E5A"/>
    <w:rsid w:val="009B717A"/>
    <w:rsid w:val="009C2C23"/>
    <w:rsid w:val="009D7294"/>
    <w:rsid w:val="00A12088"/>
    <w:rsid w:val="00A124D4"/>
    <w:rsid w:val="00A61F38"/>
    <w:rsid w:val="00AB37BE"/>
    <w:rsid w:val="00AC1DF4"/>
    <w:rsid w:val="00AE4D39"/>
    <w:rsid w:val="00AE53C5"/>
    <w:rsid w:val="00AF6F1A"/>
    <w:rsid w:val="00B16B26"/>
    <w:rsid w:val="00B24B4E"/>
    <w:rsid w:val="00B47B72"/>
    <w:rsid w:val="00B741C0"/>
    <w:rsid w:val="00B90234"/>
    <w:rsid w:val="00B94B5D"/>
    <w:rsid w:val="00BC3200"/>
    <w:rsid w:val="00BC370E"/>
    <w:rsid w:val="00BE6827"/>
    <w:rsid w:val="00C02D9A"/>
    <w:rsid w:val="00C4452F"/>
    <w:rsid w:val="00C54428"/>
    <w:rsid w:val="00C64165"/>
    <w:rsid w:val="00CC29B0"/>
    <w:rsid w:val="00CD237F"/>
    <w:rsid w:val="00CE3227"/>
    <w:rsid w:val="00CE37BD"/>
    <w:rsid w:val="00D101C6"/>
    <w:rsid w:val="00D17050"/>
    <w:rsid w:val="00D351E0"/>
    <w:rsid w:val="00D561C3"/>
    <w:rsid w:val="00D71093"/>
    <w:rsid w:val="00D72991"/>
    <w:rsid w:val="00D753E1"/>
    <w:rsid w:val="00DC2B5A"/>
    <w:rsid w:val="00DD0640"/>
    <w:rsid w:val="00DF1086"/>
    <w:rsid w:val="00DF5930"/>
    <w:rsid w:val="00E06862"/>
    <w:rsid w:val="00E21FA4"/>
    <w:rsid w:val="00E246C2"/>
    <w:rsid w:val="00E32560"/>
    <w:rsid w:val="00E341EA"/>
    <w:rsid w:val="00E425EE"/>
    <w:rsid w:val="00E77101"/>
    <w:rsid w:val="00E91065"/>
    <w:rsid w:val="00EA2D9D"/>
    <w:rsid w:val="00EA6BB9"/>
    <w:rsid w:val="00EB1F5D"/>
    <w:rsid w:val="00EE1D89"/>
    <w:rsid w:val="00F12476"/>
    <w:rsid w:val="00F35EF2"/>
    <w:rsid w:val="00F805CD"/>
    <w:rsid w:val="00FA116E"/>
    <w:rsid w:val="00FB3C39"/>
    <w:rsid w:val="00FB4B97"/>
    <w:rsid w:val="00FD7B3E"/>
    <w:rsid w:val="00FE20A5"/>
    <w:rsid w:val="05AD1124"/>
    <w:rsid w:val="0A7D0BD0"/>
    <w:rsid w:val="10400042"/>
    <w:rsid w:val="13ED6813"/>
    <w:rsid w:val="157F6158"/>
    <w:rsid w:val="15F21DD7"/>
    <w:rsid w:val="162E2018"/>
    <w:rsid w:val="178347CF"/>
    <w:rsid w:val="17BE4994"/>
    <w:rsid w:val="1A0F29BA"/>
    <w:rsid w:val="1A6C4276"/>
    <w:rsid w:val="1D214EDE"/>
    <w:rsid w:val="220C6352"/>
    <w:rsid w:val="23D033B6"/>
    <w:rsid w:val="258D45E4"/>
    <w:rsid w:val="267B2385"/>
    <w:rsid w:val="268227D1"/>
    <w:rsid w:val="28C06E15"/>
    <w:rsid w:val="29B65CF7"/>
    <w:rsid w:val="2DF24E20"/>
    <w:rsid w:val="31540F86"/>
    <w:rsid w:val="327D4380"/>
    <w:rsid w:val="34034EE6"/>
    <w:rsid w:val="36D8595A"/>
    <w:rsid w:val="3B46463F"/>
    <w:rsid w:val="3F6A2277"/>
    <w:rsid w:val="3F7F7B16"/>
    <w:rsid w:val="404A1383"/>
    <w:rsid w:val="406311E6"/>
    <w:rsid w:val="45BE1E9E"/>
    <w:rsid w:val="4A2F038B"/>
    <w:rsid w:val="50901EE7"/>
    <w:rsid w:val="50E7551B"/>
    <w:rsid w:val="517F5754"/>
    <w:rsid w:val="56D51BEF"/>
    <w:rsid w:val="58112E7E"/>
    <w:rsid w:val="5A204430"/>
    <w:rsid w:val="5D150363"/>
    <w:rsid w:val="5D7236F4"/>
    <w:rsid w:val="612B1454"/>
    <w:rsid w:val="62F41A14"/>
    <w:rsid w:val="68E048D2"/>
    <w:rsid w:val="6B400520"/>
    <w:rsid w:val="6B7B2FD8"/>
    <w:rsid w:val="72FF004B"/>
    <w:rsid w:val="771A5453"/>
    <w:rsid w:val="77C07823"/>
    <w:rsid w:val="77D84510"/>
    <w:rsid w:val="7A7272A2"/>
    <w:rsid w:val="7B950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TOC2"/>
    <w:basedOn w:val="1"/>
    <w:next w:val="1"/>
    <w:qFormat/>
    <w:uiPriority w:val="0"/>
    <w:pPr>
      <w:spacing w:line="20" w:lineRule="exact"/>
      <w:ind w:firstLine="200" w:firstLineChars="200"/>
    </w:pPr>
    <w:rPr>
      <w:rFonts w:ascii="楷体_GB2312" w:eastAsia="楷体_GB2312"/>
      <w:kern w:val="0"/>
      <w:szCs w:val="32"/>
    </w:rPr>
  </w:style>
  <w:style w:type="paragraph" w:styleId="4">
    <w:name w:val="Normal Indent"/>
    <w:basedOn w:val="1"/>
    <w:next w:val="1"/>
    <w:qFormat/>
    <w:uiPriority w:val="0"/>
    <w:pPr>
      <w:ind w:firstLine="420"/>
    </w:pPr>
    <w:rPr>
      <w:rFonts w:ascii="Times New Roman" w:hAnsi="Times New Roman" w:eastAsia="方正仿宋简体" w:cs="Times New Roman"/>
      <w:szCs w:val="21"/>
    </w:rPr>
  </w:style>
  <w:style w:type="paragraph" w:styleId="5">
    <w:name w:val="Body Text"/>
    <w:basedOn w:val="1"/>
    <w:qFormat/>
    <w:uiPriority w:val="1"/>
    <w:pPr>
      <w:autoSpaceDE w:val="0"/>
      <w:autoSpaceDN w:val="0"/>
      <w:jc w:val="left"/>
    </w:pPr>
    <w:rPr>
      <w:rFonts w:ascii="微软雅黑" w:hAnsi="微软雅黑" w:eastAsia="微软雅黑" w:cs="微软雅黑"/>
      <w:kern w:val="0"/>
      <w:sz w:val="32"/>
      <w:szCs w:val="32"/>
      <w:lang w:eastAsia="en-US"/>
    </w:rPr>
  </w:style>
  <w:style w:type="paragraph" w:styleId="6">
    <w:name w:val="Body Text Indent"/>
    <w:basedOn w:val="1"/>
    <w:next w:val="4"/>
    <w:qFormat/>
    <w:uiPriority w:val="0"/>
    <w:pPr>
      <w:ind w:left="200" w:leftChars="200"/>
    </w:pPr>
    <w:rPr>
      <w:rFonts w:ascii="Calibri" w:hAnsi="Calibri" w:eastAsia="宋体"/>
      <w:sz w:val="21"/>
      <w:szCs w:val="24"/>
    </w:rPr>
  </w:style>
  <w:style w:type="paragraph" w:styleId="7">
    <w:name w:val="Plain Text"/>
    <w:basedOn w:val="1"/>
    <w:link w:val="19"/>
    <w:qFormat/>
    <w:uiPriority w:val="0"/>
    <w:rPr>
      <w:rFonts w:ascii="宋体" w:hAnsi="Courier New" w:eastAsia="宋体" w:cs="Courier New"/>
      <w:szCs w:val="21"/>
    </w:rPr>
  </w:style>
  <w:style w:type="paragraph" w:styleId="8">
    <w:name w:val="Body Text Indent 2"/>
    <w:basedOn w:val="1"/>
    <w:next w:val="1"/>
    <w:qFormat/>
    <w:uiPriority w:val="0"/>
    <w:pPr>
      <w:spacing w:after="120" w:line="480" w:lineRule="auto"/>
      <w:ind w:left="420" w:leftChars="200"/>
    </w:p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6"/>
    <w:next w:val="1"/>
    <w:qFormat/>
    <w:uiPriority w:val="0"/>
  </w:style>
  <w:style w:type="character" w:styleId="15">
    <w:name w:val="Strong"/>
    <w:basedOn w:val="14"/>
    <w:qFormat/>
    <w:uiPriority w:val="22"/>
    <w:rPr>
      <w:b/>
      <w:bCs/>
    </w:rPr>
  </w:style>
  <w:style w:type="character" w:styleId="16">
    <w:name w:val="page number"/>
    <w:basedOn w:val="14"/>
    <w:qFormat/>
    <w:uiPriority w:val="0"/>
  </w:style>
  <w:style w:type="character" w:customStyle="1" w:styleId="17">
    <w:name w:val="页眉 Char"/>
    <w:basedOn w:val="14"/>
    <w:link w:val="10"/>
    <w:semiHidden/>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纯文本 Char"/>
    <w:basedOn w:val="14"/>
    <w:link w:val="7"/>
    <w:qFormat/>
    <w:uiPriority w:val="0"/>
    <w:rPr>
      <w:rFonts w:ascii="宋体" w:hAnsi="Courier New" w:eastAsia="宋体" w:cs="Courier New"/>
      <w:szCs w:val="21"/>
    </w:rPr>
  </w:style>
  <w:style w:type="paragraph" w:customStyle="1" w:styleId="20">
    <w:name w:val="列出段落1"/>
    <w:basedOn w:val="1"/>
    <w:qFormat/>
    <w:uiPriority w:val="0"/>
    <w:pPr>
      <w:ind w:firstLine="420" w:firstLineChars="200"/>
    </w:pPr>
    <w:rPr>
      <w:rFonts w:ascii="Times New Roman" w:hAnsi="Times New Roman" w:eastAsia="宋体" w:cs="Times New Roman"/>
      <w:szCs w:val="21"/>
    </w:rPr>
  </w:style>
  <w:style w:type="character" w:customStyle="1" w:styleId="21">
    <w:name w:val="font01"/>
    <w:basedOn w:val="14"/>
    <w:qFormat/>
    <w:uiPriority w:val="0"/>
    <w:rPr>
      <w:rFonts w:hint="eastAsia" w:ascii="宋体" w:hAnsi="宋体" w:eastAsia="宋体" w:cs="宋体"/>
      <w:color w:val="000000"/>
      <w:sz w:val="24"/>
      <w:szCs w:val="24"/>
      <w:u w:val="none"/>
    </w:rPr>
  </w:style>
  <w:style w:type="character" w:customStyle="1" w:styleId="22">
    <w:name w:val="font21"/>
    <w:basedOn w:val="14"/>
    <w:qFormat/>
    <w:uiPriority w:val="0"/>
    <w:rPr>
      <w:rFonts w:hint="eastAsia" w:ascii="宋体" w:hAnsi="宋体" w:eastAsia="宋体" w:cs="宋体"/>
      <w:color w:val="000000"/>
      <w:sz w:val="24"/>
      <w:szCs w:val="24"/>
      <w:u w:val="none"/>
      <w:vertAlign w:val="subscript"/>
    </w:rPr>
  </w:style>
  <w:style w:type="character" w:customStyle="1" w:styleId="23">
    <w:name w:val="NormalCharacter"/>
    <w:semiHidden/>
    <w:qFormat/>
    <w:uiPriority w:val="0"/>
  </w:style>
  <w:style w:type="paragraph" w:customStyle="1" w:styleId="24">
    <w:name w:val="Table Text"/>
    <w:basedOn w:val="1"/>
    <w:semiHidden/>
    <w:qFormat/>
    <w:uiPriority w:val="0"/>
    <w:rPr>
      <w:rFonts w:ascii="宋体" w:hAnsi="宋体" w:eastAsia="宋体" w:cs="宋体"/>
      <w:sz w:val="25"/>
      <w:szCs w:val="25"/>
      <w:lang w:val="en-US" w:eastAsia="en-US" w:bidi="ar-SA"/>
    </w:rPr>
  </w:style>
  <w:style w:type="table" w:customStyle="1" w:styleId="2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1" textRotate="1"/>
    <customShpInfo spid="_x0000_s2052" textRotate="1"/>
    <customShpInfo spid="_x0000_s2053" textRotate="1"/>
    <customShpInfo spid="_x0000_s2054" textRotate="1"/>
    <customShpInfo spid="_x0000_s2055" textRotate="1"/>
    <customShpInfo spid="_x0000_s2056" textRotate="1"/>
    <customShpInfo spid="_x0000_s2057" textRotate="1"/>
    <customShpInfo spid="_x0000_s2050" textRotate="1"/>
    <customShpInfo spid="_x0000_s1030"/>
    <customShpInfo spid="_x0000_s1031"/>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0A6C55-C822-45E7-A068-C53BAFF1C2E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34</Words>
  <Characters>42</Characters>
  <Lines>1</Lines>
  <Paragraphs>1</Paragraphs>
  <TotalTime>4</TotalTime>
  <ScaleCrop>false</ScaleCrop>
  <LinksUpToDate>false</LinksUpToDate>
  <CharactersWithSpaces>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2019-04-19T02:33:00Z</dcterms:created>
  <dc:creator>微软用户</dc:creator>
  <cp:lastModifiedBy>龙</cp:lastModifiedBy>
  <cp:lastPrinted>2024-10-17T09:40:04Z</cp:lastPrinted>
  <dcterms:modified xsi:type="dcterms:W3CDTF">2024-10-17T09:40:52Z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BA6D2F3DB2D4453C9ADD8BC076B4B412</vt:lpwstr>
  </property>
</Properties>
</file>