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u w:val="single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u w:val="single"/>
          <w:lang w:eastAsia="zh-CN"/>
        </w:rPr>
        <w:t>天府新区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享受农机购置补贴的购机者信息表</w:t>
      </w:r>
    </w:p>
    <w:p>
      <w:pPr>
        <w:spacing w:line="620" w:lineRule="exact"/>
        <w:ind w:firstLine="320" w:firstLineChars="100"/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单位：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四川天府新区统筹城乡和农业农村局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时间：      年 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1073"/>
        <w:gridCol w:w="1005"/>
        <w:gridCol w:w="930"/>
        <w:gridCol w:w="1125"/>
        <w:gridCol w:w="969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购买数量（台）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单台销售价格（元）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单台补贴额（元）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铧炉村5组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成都市籍田镇进齐果蔬专业合作社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M1404-5X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成都永胜丰源农机有限公司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铧炉村5组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成都市籍田镇进齐果蔬专业合作社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水稻秸秆深埋旋耕机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1GKN-260A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成都永胜丰源农机有限公司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铧炉村5组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成都市籍田镇进齐果蔬专业合作社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水稻秸秆深埋旋耕机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成都永胜丰源农机有限公司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铧炉村5组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成都市籍田镇进齐果蔬专业合作社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水稻秸秆深埋旋耕机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1GQN-250H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成都永胜丰源农机有限公司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地平村4组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潘小华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安徽省速选智选智能科技有限公司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大米筛选机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6SXM-63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安徽省速选智选智能科技有限公司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永兴街道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井堰村9组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高秦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3TGQ-4.0-A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锦江区津滑农机配件经营部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太平街道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南天寺村4组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成都一起拼草莓种植专业合作社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1GQN-160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成都永胜丰源农机有限公司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太平街道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南天寺村4组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成都一起拼草莓种植专业合作社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成都永胜丰源农机有限公司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万安街道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双泉村2组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四川天府新区万安街道双泉村股份经济合作联合社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半喂入自走式联合收割机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4LZ-6.0A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四川耀农农业装备有限公司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万安街道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双泉村2组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四川天府新区万安街道双泉村股份经济合作联合社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1GQN-220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四川耀农农业装备有限公司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万安街道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双泉村2组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四川天府新区万安街道双泉村股份经济合作联合社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泰州樱田农机制造有限公司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水稻秸秆深埋旋耕机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1GQ-240A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四川耀农农业装备有限公司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万安街道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双泉村2组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四川天府新区万安街道双泉村股份经济合作联合社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半喂入自走式联合收割机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4LBZJ-140E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四川耀农农业装备有限公司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回江社区1组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成都天府新区自勤农机专业合作社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M1404-5X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成都吉康农业科技有限公司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55890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回江社区1组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成都天府新区自勤农机专业合作社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T1054-PWCY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四川刚毅科技集团有限公司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180480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新兴街道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梅家村6组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成都天府见山农业有限公司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SG704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四川上林农机有限公司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24961.7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五台村6组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熊明照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合肥高晶光电科技有限公司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大米筛选机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6SXM-63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四川创述机械销售销有限公司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西安村9组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四川瑞康天府生态农业有限公司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1GN150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成都瑞杰豪农业科技有限公司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籍田街道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西安村9组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四川瑞康天府生态农业有限公司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CL504D-1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成都瑞杰豪农业科技有限公司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whsc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9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1304030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405613.7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405613.7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DdmMmI0YzcxM2Y5MTA5Yzc4ZDg2ZmQ4NGNlODIifQ=="/>
  </w:docVars>
  <w:rsids>
    <w:rsidRoot w:val="36863660"/>
    <w:rsid w:val="21A35AB0"/>
    <w:rsid w:val="36863660"/>
    <w:rsid w:val="3917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font11"/>
    <w:basedOn w:val="5"/>
    <w:autoRedefine/>
    <w:qFormat/>
    <w:uiPriority w:val="0"/>
    <w:rPr>
      <w:rFonts w:hint="default" w:ascii="whsc" w:hAnsi="whsc" w:eastAsia="whsc" w:cs="whsc"/>
      <w:color w:val="000000"/>
      <w:sz w:val="16"/>
      <w:szCs w:val="16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default" w:ascii="whsc" w:hAnsi="whsc" w:eastAsia="whsc" w:cs="whsc"/>
      <w:color w:val="000000"/>
      <w:sz w:val="16"/>
      <w:szCs w:val="16"/>
      <w:u w:val="none"/>
    </w:rPr>
  </w:style>
  <w:style w:type="character" w:customStyle="1" w:styleId="9">
    <w:name w:val="font31"/>
    <w:basedOn w:val="5"/>
    <w:autoRedefine/>
    <w:qFormat/>
    <w:uiPriority w:val="0"/>
    <w:rPr>
      <w:rFonts w:hint="default" w:ascii="whsc" w:hAnsi="whsc" w:eastAsia="whsc" w:cs="whsc"/>
      <w:color w:val="000000"/>
      <w:sz w:val="11"/>
      <w:szCs w:val="11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whsc" w:hAnsi="whsc" w:eastAsia="whsc" w:cs="whsc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天幕坠落</cp:lastModifiedBy>
  <dcterms:modified xsi:type="dcterms:W3CDTF">2024-03-04T06:29:09Z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3C36083D1296469F847E20BC8C282760</vt:lpwstr>
  </property>
</Properties>
</file>