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6" w:lineRule="exact"/>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eastAsia="zh-CN"/>
        </w:rPr>
        <w:t>广元市昭化区</w:t>
      </w:r>
    </w:p>
    <w:p>
      <w:pPr>
        <w:autoSpaceDE w:val="0"/>
        <w:spacing w:line="576" w:lineRule="exact"/>
        <w:jc w:val="center"/>
        <w:rPr>
          <w:rFonts w:ascii="Times New Roman" w:hAnsi="Times New Roman" w:eastAsia="仿宋_GB2312"/>
          <w:b/>
          <w:bCs/>
          <w:color w:val="000000"/>
          <w:sz w:val="44"/>
          <w:szCs w:val="44"/>
        </w:rPr>
      </w:pPr>
      <w:r>
        <w:rPr>
          <w:rFonts w:ascii="方正小标宋简体" w:hAnsi="方正小标宋简体" w:eastAsia="方正小标宋简体"/>
          <w:color w:val="000000"/>
          <w:sz w:val="44"/>
          <w:szCs w:val="44"/>
        </w:rPr>
        <w:t>农机购置补贴政策落实监督检查制度</w:t>
      </w:r>
    </w:p>
    <w:p>
      <w:pPr>
        <w:autoSpaceDE w:val="0"/>
        <w:spacing w:line="576" w:lineRule="exac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p>
    <w:p>
      <w:pPr>
        <w:autoSpaceDE w:val="0"/>
        <w:spacing w:line="576" w:lineRule="exact"/>
        <w:rPr>
          <w:rFonts w:ascii="Times New Roman" w:hAnsi="Times New Roman" w:eastAsia="仿宋_GB2312"/>
          <w:color w:val="000000"/>
          <w:kern w:val="0"/>
          <w:sz w:val="32"/>
          <w:szCs w:val="32"/>
        </w:rPr>
      </w:pPr>
      <w:r>
        <w:rPr>
          <w:rFonts w:ascii="仿宋_GB2312" w:hAnsi="仿宋_GB2312" w:eastAsia="仿宋_GB2312"/>
          <w:color w:val="000000"/>
          <w:kern w:val="0"/>
          <w:sz w:val="32"/>
          <w:szCs w:val="32"/>
        </w:rPr>
        <w:t xml:space="preserve">  为认真做好农机购置补贴政策的监督检查，确保国家强农惠农富农政策落到实处，根据省农业农村厅</w:t>
      </w:r>
      <w:r>
        <w:rPr>
          <w:rFonts w:hint="eastAsia" w:ascii="仿宋_GB2312" w:hAnsi="仿宋_GB2312" w:eastAsia="仿宋_GB2312"/>
          <w:color w:val="000000"/>
          <w:kern w:val="0"/>
          <w:sz w:val="32"/>
          <w:szCs w:val="32"/>
          <w:lang w:eastAsia="zh-CN"/>
        </w:rPr>
        <w:t>和市上</w:t>
      </w:r>
      <w:r>
        <w:rPr>
          <w:rFonts w:ascii="仿宋_GB2312" w:hAnsi="仿宋_GB2312" w:eastAsia="仿宋_GB2312"/>
          <w:color w:val="000000"/>
          <w:kern w:val="0"/>
          <w:sz w:val="32"/>
          <w:szCs w:val="32"/>
        </w:rPr>
        <w:t>有关规定要求，结合</w:t>
      </w:r>
      <w:r>
        <w:rPr>
          <w:rFonts w:hint="eastAsia" w:ascii="仿宋_GB2312" w:hAnsi="仿宋_GB2312" w:eastAsia="仿宋_GB2312"/>
          <w:color w:val="000000"/>
          <w:kern w:val="0"/>
          <w:sz w:val="32"/>
          <w:szCs w:val="32"/>
          <w:lang w:eastAsia="zh-CN"/>
        </w:rPr>
        <w:t>昭化区</w:t>
      </w:r>
      <w:r>
        <w:rPr>
          <w:rFonts w:ascii="仿宋_GB2312" w:hAnsi="仿宋_GB2312" w:eastAsia="仿宋_GB2312"/>
          <w:color w:val="000000"/>
          <w:kern w:val="0"/>
          <w:sz w:val="32"/>
          <w:szCs w:val="32"/>
        </w:rPr>
        <w:t>实际，制定本制度。</w:t>
      </w:r>
    </w:p>
    <w:p>
      <w:pPr>
        <w:autoSpaceDE w:val="0"/>
        <w:spacing w:line="576" w:lineRule="exact"/>
        <w:rPr>
          <w:rFonts w:ascii="Times New Roman" w:hAnsi="Times New Roman" w:eastAsia="仿宋_GB2312"/>
          <w:color w:val="000000"/>
          <w:kern w:val="0"/>
          <w:sz w:val="32"/>
          <w:szCs w:val="32"/>
        </w:rPr>
      </w:pPr>
      <w:r>
        <w:rPr>
          <w:rFonts w:ascii="方正黑体_GBK" w:hAnsi="方正黑体_GBK" w:eastAsia="方正黑体_GBK"/>
          <w:color w:val="000000"/>
          <w:kern w:val="0"/>
          <w:sz w:val="32"/>
          <w:szCs w:val="32"/>
        </w:rPr>
        <w:t xml:space="preserve">  一、目的意义。</w:t>
      </w:r>
      <w:r>
        <w:rPr>
          <w:rFonts w:ascii="仿宋_GB2312" w:hAnsi="仿宋_GB2312" w:eastAsia="仿宋_GB2312"/>
          <w:color w:val="000000"/>
          <w:kern w:val="0"/>
          <w:sz w:val="32"/>
          <w:szCs w:val="32"/>
        </w:rPr>
        <w:t>农机购置补贴政策是党中央、国务院强农惠农富农政策的重要内容，事关全</w:t>
      </w:r>
      <w:r>
        <w:rPr>
          <w:rFonts w:hint="eastAsia" w:ascii="仿宋_GB2312" w:hAnsi="仿宋_GB2312" w:eastAsia="仿宋_GB2312"/>
          <w:color w:val="000000"/>
          <w:kern w:val="0"/>
          <w:sz w:val="32"/>
          <w:szCs w:val="32"/>
          <w:lang w:eastAsia="zh-CN"/>
        </w:rPr>
        <w:t>区</w:t>
      </w:r>
      <w:r>
        <w:rPr>
          <w:rFonts w:ascii="仿宋_GB2312" w:hAnsi="仿宋_GB2312" w:eastAsia="仿宋_GB2312"/>
          <w:color w:val="000000"/>
          <w:kern w:val="0"/>
          <w:sz w:val="32"/>
          <w:szCs w:val="32"/>
        </w:rPr>
        <w:t>农业机械化又好又快发展。</w:t>
      </w:r>
      <w:r>
        <w:rPr>
          <w:rFonts w:hint="eastAsia" w:ascii="仿宋_GB2312" w:hAnsi="仿宋_GB2312" w:eastAsia="仿宋_GB2312"/>
          <w:color w:val="000000"/>
          <w:kern w:val="0"/>
          <w:sz w:val="32"/>
          <w:szCs w:val="32"/>
          <w:lang w:eastAsia="zh-CN"/>
        </w:rPr>
        <w:t>全</w:t>
      </w:r>
      <w:r>
        <w:rPr>
          <w:rFonts w:ascii="仿宋_GB2312" w:hAnsi="仿宋_GB2312" w:eastAsia="仿宋_GB2312"/>
          <w:color w:val="000000"/>
          <w:kern w:val="0"/>
          <w:sz w:val="32"/>
          <w:szCs w:val="32"/>
        </w:rPr>
        <w:t>区要树立责任意识和服务意识，采取有效措施，加大监督检查力度，确保农机购置补贴政策不折不扣地落实到位。</w:t>
      </w:r>
    </w:p>
    <w:p>
      <w:pPr>
        <w:autoSpaceDE w:val="0"/>
        <w:spacing w:line="576" w:lineRule="exact"/>
        <w:rPr>
          <w:rFonts w:ascii="Times New Roman" w:hAnsi="Times New Roman" w:eastAsia="仿宋_GB2312"/>
          <w:color w:val="000000"/>
          <w:kern w:val="0"/>
          <w:sz w:val="32"/>
          <w:szCs w:val="32"/>
        </w:rPr>
      </w:pPr>
      <w:r>
        <w:rPr>
          <w:rFonts w:ascii="方正黑体_GBK" w:hAnsi="方正黑体_GBK" w:eastAsia="方正黑体_GBK"/>
          <w:color w:val="000000"/>
          <w:kern w:val="0"/>
          <w:sz w:val="32"/>
          <w:szCs w:val="32"/>
        </w:rPr>
        <w:t xml:space="preserve">  二、重点内容。</w:t>
      </w:r>
      <w:r>
        <w:rPr>
          <w:rFonts w:ascii="仿宋_GB2312" w:hAnsi="仿宋_GB2312" w:eastAsia="仿宋_GB2312"/>
          <w:color w:val="000000"/>
          <w:kern w:val="0"/>
          <w:sz w:val="32"/>
          <w:szCs w:val="32"/>
        </w:rPr>
        <w:t>农机购置补贴实施方案制定和制度建立情况、农机购置补贴政策规范执行情况、政策宣传和信息公开情况、廉政风险防控机制建设和落实情况、农机购置补贴机具质量调查、投诉监督举报查处情况。</w:t>
      </w:r>
    </w:p>
    <w:p>
      <w:pPr>
        <w:autoSpaceDE w:val="0"/>
        <w:spacing w:line="576" w:lineRule="exact"/>
        <w:rPr>
          <w:rFonts w:ascii="Times New Roman" w:hAnsi="Times New Roman" w:eastAsia="仿宋_GB2312"/>
          <w:color w:val="000000"/>
          <w:kern w:val="0"/>
          <w:sz w:val="32"/>
          <w:szCs w:val="32"/>
        </w:rPr>
      </w:pPr>
      <w:r>
        <w:rPr>
          <w:rFonts w:ascii="方正黑体_GBK" w:hAnsi="方正黑体_GBK" w:eastAsia="方正黑体_GBK"/>
          <w:color w:val="000000"/>
          <w:kern w:val="0"/>
          <w:sz w:val="32"/>
          <w:szCs w:val="32"/>
        </w:rPr>
        <w:t xml:space="preserve">  三、检查方式。</w:t>
      </w:r>
      <w:r>
        <w:rPr>
          <w:rFonts w:ascii="仿宋_GB2312" w:hAnsi="仿宋_GB2312" w:eastAsia="仿宋_GB2312"/>
          <w:color w:val="000000"/>
          <w:kern w:val="0"/>
          <w:sz w:val="32"/>
          <w:szCs w:val="32"/>
        </w:rPr>
        <w:t>主要采取日常核查、专项督查、重点抽查三种方式。</w:t>
      </w:r>
    </w:p>
    <w:p>
      <w:pPr>
        <w:autoSpaceDE w:val="0"/>
        <w:spacing w:line="576" w:lineRule="exact"/>
        <w:rPr>
          <w:rFonts w:ascii="Times New Roman" w:hAnsi="Times New Roman" w:eastAsia="仿宋_GB2312"/>
          <w:color w:val="000000"/>
          <w:kern w:val="0"/>
          <w:sz w:val="32"/>
          <w:szCs w:val="32"/>
        </w:rPr>
      </w:pPr>
      <w:r>
        <w:rPr>
          <w:rFonts w:ascii="楷体_GB2312" w:hAnsi="楷体_GB2312" w:eastAsia="楷体_GB2312"/>
          <w:color w:val="000000"/>
          <w:kern w:val="0"/>
          <w:sz w:val="32"/>
          <w:szCs w:val="32"/>
        </w:rPr>
        <w:t xml:space="preserve">  （一）日常核查。</w:t>
      </w:r>
      <w:r>
        <w:rPr>
          <w:rFonts w:hint="eastAsia" w:ascii="仿宋_GB2312" w:hAnsi="仿宋_GB2312" w:eastAsia="仿宋_GB2312"/>
          <w:color w:val="000000"/>
          <w:kern w:val="0"/>
          <w:sz w:val="32"/>
          <w:szCs w:val="32"/>
          <w:lang w:eastAsia="zh-CN"/>
        </w:rPr>
        <w:t>昭化</w:t>
      </w:r>
      <w:r>
        <w:rPr>
          <w:rFonts w:ascii="仿宋_GB2312" w:hAnsi="仿宋_GB2312" w:eastAsia="仿宋_GB2312"/>
          <w:color w:val="000000"/>
          <w:kern w:val="0"/>
          <w:sz w:val="32"/>
          <w:szCs w:val="32"/>
        </w:rPr>
        <w:t>区将核查工作贯穿农机购置补贴实施全过程，采取现场核查和电话核查结合的方式，加强补贴情况核查，确保农机购置补贴政策落实到位。</w:t>
      </w:r>
    </w:p>
    <w:p>
      <w:pPr>
        <w:autoSpaceDE w:val="0"/>
        <w:spacing w:line="576" w:lineRule="exact"/>
        <w:rPr>
          <w:rFonts w:ascii="Times New Roman" w:hAnsi="Times New Roman" w:eastAsia="仿宋_GB2312"/>
          <w:color w:val="000000"/>
          <w:kern w:val="0"/>
          <w:sz w:val="32"/>
          <w:szCs w:val="32"/>
        </w:rPr>
      </w:pPr>
      <w:r>
        <w:rPr>
          <w:rFonts w:ascii="楷体_GB2312" w:hAnsi="楷体_GB2312" w:eastAsia="楷体_GB2312"/>
          <w:color w:val="000000"/>
          <w:kern w:val="0"/>
          <w:sz w:val="32"/>
          <w:szCs w:val="32"/>
        </w:rPr>
        <w:t xml:space="preserve">  （二）专项督查。</w:t>
      </w:r>
      <w:r>
        <w:rPr>
          <w:rFonts w:hint="eastAsia" w:ascii="仿宋_GB2312" w:hAnsi="仿宋_GB2312" w:eastAsia="仿宋_GB2312"/>
          <w:color w:val="000000"/>
          <w:kern w:val="0"/>
          <w:sz w:val="32"/>
          <w:szCs w:val="32"/>
          <w:lang w:eastAsia="zh-CN"/>
        </w:rPr>
        <w:t>区</w:t>
      </w:r>
      <w:r>
        <w:rPr>
          <w:rFonts w:ascii="仿宋_GB2312" w:hAnsi="仿宋_GB2312" w:eastAsia="仿宋_GB2312"/>
          <w:color w:val="000000"/>
          <w:kern w:val="0"/>
          <w:sz w:val="32"/>
          <w:szCs w:val="32"/>
        </w:rPr>
        <w:t>农业农村局根据农机购置补贴工作的实施情况开展专项督查，及时发现和纠正农机购置补贴实施中的违纪违规行为。</w:t>
      </w:r>
    </w:p>
    <w:p>
      <w:pPr>
        <w:autoSpaceDE w:val="0"/>
        <w:spacing w:line="576" w:lineRule="exact"/>
        <w:rPr>
          <w:rFonts w:ascii="Times New Roman" w:hAnsi="Times New Roman" w:eastAsia="仿宋_GB2312"/>
          <w:color w:val="000000"/>
          <w:kern w:val="0"/>
          <w:sz w:val="32"/>
          <w:szCs w:val="32"/>
        </w:rPr>
      </w:pPr>
      <w:r>
        <w:rPr>
          <w:rFonts w:ascii="楷体_GB2312" w:hAnsi="楷体_GB2312" w:eastAsia="楷体_GB2312"/>
          <w:color w:val="000000"/>
          <w:kern w:val="0"/>
          <w:sz w:val="32"/>
          <w:szCs w:val="32"/>
        </w:rPr>
        <w:t xml:space="preserve">  （三）重点抽查。</w:t>
      </w:r>
      <w:bookmarkStart w:id="0" w:name="_GoBack"/>
      <w:r>
        <w:rPr>
          <w:rFonts w:hint="eastAsia" w:ascii="仿宋_GB2312" w:hAnsi="仿宋_GB2312" w:eastAsia="仿宋_GB2312"/>
          <w:color w:val="000000"/>
          <w:kern w:val="0"/>
          <w:sz w:val="32"/>
          <w:szCs w:val="32"/>
          <w:lang w:eastAsia="zh-CN"/>
        </w:rPr>
        <w:t>昭化</w:t>
      </w:r>
      <w:bookmarkEnd w:id="0"/>
      <w:r>
        <w:rPr>
          <w:rFonts w:ascii="仿宋_GB2312" w:hAnsi="仿宋_GB2312" w:eastAsia="仿宋_GB2312"/>
          <w:color w:val="000000"/>
          <w:kern w:val="0"/>
          <w:sz w:val="32"/>
          <w:szCs w:val="32"/>
        </w:rPr>
        <w:t>区对农机购置补贴额较大</w:t>
      </w:r>
      <w:r>
        <w:rPr>
          <w:rFonts w:ascii="仿宋_GB2312" w:hAnsi="仿宋_GB2312" w:eastAsia="仿宋_GB2312"/>
          <w:color w:val="000000"/>
          <w:sz w:val="32"/>
          <w:szCs w:val="32"/>
        </w:rPr>
        <w:t>、</w:t>
      </w:r>
      <w:r>
        <w:rPr>
          <w:rFonts w:ascii="仿宋_GB2312" w:hAnsi="仿宋_GB2312" w:eastAsia="仿宋_GB2312"/>
          <w:color w:val="000000"/>
          <w:kern w:val="0"/>
          <w:sz w:val="32"/>
          <w:szCs w:val="32"/>
        </w:rPr>
        <w:t>大中型机具增幅较快、单人多台（套）、短期内部分企业产品集中销售较多、</w:t>
      </w:r>
      <w:r>
        <w:rPr>
          <w:rFonts w:ascii="仿宋_GB2312" w:hAnsi="仿宋_GB2312" w:eastAsia="仿宋_GB2312"/>
          <w:color w:val="000000"/>
          <w:sz w:val="32"/>
          <w:szCs w:val="32"/>
        </w:rPr>
        <w:t>区域适应性差</w:t>
      </w:r>
      <w:r>
        <w:rPr>
          <w:rFonts w:ascii="仿宋_GB2312" w:hAnsi="仿宋_GB2312" w:eastAsia="仿宋_GB2312"/>
          <w:color w:val="000000"/>
          <w:kern w:val="0"/>
          <w:sz w:val="32"/>
          <w:szCs w:val="32"/>
        </w:rPr>
        <w:t>等异常情况开展重点检查。</w:t>
      </w:r>
    </w:p>
    <w:p>
      <w:pPr>
        <w:autoSpaceDE w:val="0"/>
        <w:spacing w:line="576" w:lineRule="exact"/>
        <w:ind w:firstLine="640"/>
        <w:rPr>
          <w:rFonts w:ascii="Times New Roman" w:hAnsi="Times New Roman" w:eastAsia="仿宋_GB2312"/>
          <w:color w:val="000000"/>
          <w:kern w:val="0"/>
          <w:sz w:val="32"/>
          <w:szCs w:val="32"/>
        </w:rPr>
      </w:pPr>
      <w:r>
        <w:rPr>
          <w:rFonts w:ascii="方正黑体_GBK" w:hAnsi="方正黑体_GBK" w:eastAsia="方正黑体_GBK"/>
          <w:color w:val="000000"/>
          <w:kern w:val="0"/>
          <w:sz w:val="32"/>
          <w:szCs w:val="32"/>
        </w:rPr>
        <w:t>四、工作要求。</w:t>
      </w:r>
      <w:r>
        <w:rPr>
          <w:rFonts w:hint="eastAsia" w:ascii="方正黑体_GBK" w:hAnsi="方正黑体_GBK" w:eastAsia="宋体"/>
          <w:color w:val="000000"/>
          <w:kern w:val="0"/>
          <w:sz w:val="32"/>
          <w:szCs w:val="32"/>
          <w:lang w:eastAsia="zh-CN"/>
        </w:rPr>
        <w:t>全</w:t>
      </w:r>
      <w:r>
        <w:rPr>
          <w:rFonts w:ascii="仿宋_GB2312" w:hAnsi="仿宋_GB2312" w:eastAsia="仿宋_GB2312"/>
          <w:color w:val="000000"/>
          <w:kern w:val="0"/>
          <w:sz w:val="32"/>
          <w:szCs w:val="32"/>
        </w:rPr>
        <w:t>区及时将农机购置补贴监督检查情况和发现的问题等内容上报市农业农村局，市农业农村局对监督检查中的情况和发现的问题在全市进行通报。</w:t>
      </w:r>
    </w:p>
    <w:p>
      <w:pPr>
        <w:autoSpaceDE w:val="0"/>
        <w:spacing w:line="576" w:lineRule="exact"/>
        <w:ind w:firstLine="640"/>
        <w:rPr>
          <w:rFonts w:ascii="Times New Roman" w:hAnsi="Times New Roman" w:eastAsia="仿宋_GB2312"/>
          <w:color w:val="000000"/>
          <w:kern w:val="0"/>
          <w:sz w:val="32"/>
          <w:szCs w:val="32"/>
        </w:rPr>
      </w:pPr>
      <w:r>
        <w:rPr>
          <w:rFonts w:ascii="方正黑体_GBK" w:hAnsi="方正黑体_GBK" w:eastAsia="方正黑体_GBK"/>
          <w:color w:val="000000"/>
          <w:kern w:val="0"/>
          <w:sz w:val="32"/>
          <w:szCs w:val="32"/>
        </w:rPr>
        <w:t>五、</w:t>
      </w:r>
      <w:r>
        <w:rPr>
          <w:rFonts w:ascii="仿宋_GB2312" w:hAnsi="仿宋_GB2312" w:eastAsia="仿宋_GB2312"/>
          <w:color w:val="000000"/>
          <w:kern w:val="0"/>
          <w:sz w:val="32"/>
          <w:szCs w:val="32"/>
        </w:rPr>
        <w:t>本制度由</w:t>
      </w:r>
      <w:r>
        <w:rPr>
          <w:rFonts w:hint="eastAsia" w:ascii="仿宋_GB2312" w:hAnsi="仿宋_GB2312" w:eastAsia="仿宋_GB2312"/>
          <w:color w:val="000000"/>
          <w:kern w:val="0"/>
          <w:sz w:val="32"/>
          <w:szCs w:val="32"/>
          <w:lang w:eastAsia="zh-CN"/>
        </w:rPr>
        <w:t>昭化区</w:t>
      </w:r>
      <w:r>
        <w:rPr>
          <w:rFonts w:ascii="仿宋_GB2312" w:hAnsi="仿宋_GB2312" w:eastAsia="仿宋_GB2312"/>
          <w:color w:val="000000"/>
          <w:kern w:val="0"/>
          <w:sz w:val="32"/>
          <w:szCs w:val="32"/>
        </w:rPr>
        <w:t>农业农村局负责解释，自发布之日起实施。</w:t>
      </w:r>
    </w:p>
    <w:p>
      <w:pPr>
        <w:autoSpaceDE w:val="0"/>
        <w:spacing w:line="576" w:lineRule="exact"/>
        <w:rPr>
          <w:rFonts w:ascii="Times New Roman" w:hAnsi="Times New Roman"/>
          <w:color w:val="000000"/>
        </w:rPr>
      </w:pPr>
      <w:r>
        <w:rPr>
          <w:rFonts w:ascii="Times New Roman" w:hAnsi="Times New Roman"/>
          <w:color w:val="000000"/>
        </w:rPr>
        <w:t xml:space="preserve"> </w:t>
      </w:r>
    </w:p>
    <w:p>
      <w:r>
        <w:rPr>
          <w:rFonts w:ascii="Times New Roman" w:hAnsi="Times New Roman" w:eastAsia="方正黑体_GBK"/>
          <w:color w:val="000000"/>
          <w:kern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cwZjNjZDNiODJjNmJkZmE1Nzg5MDAxZmRjZTMifQ=="/>
  </w:docVars>
  <w:rsids>
    <w:rsidRoot w:val="154B18BF"/>
    <w:rsid w:val="154B18BF"/>
    <w:rsid w:val="3BE62A09"/>
    <w:rsid w:val="544E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622</Words>
  <Characters>622</Characters>
  <Lines>0</Lines>
  <Paragraphs>0</Paragraphs>
  <TotalTime>1</TotalTime>
  <ScaleCrop>false</ScaleCrop>
  <LinksUpToDate>false</LinksUpToDate>
  <CharactersWithSpaces>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2022-11-03T06:30:00Z</dcterms:created>
  <dc:creator>123</dc:creator>
  <cp:lastModifiedBy>123</cp:lastModifiedBy>
  <dcterms:modified xsi:type="dcterms:W3CDTF">2022-11-03T06:38:32Z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6FAE223E472946B7BF0594935FA011B4</vt:lpwstr>
  </property>
</Properties>
</file>