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contextualSpacing/>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附件</w:t>
      </w:r>
      <w:r>
        <w:rPr>
          <w:rFonts w:hint="eastAsia" w:ascii="仿宋" w:hAnsi="仿宋" w:eastAsia="仿宋" w:cs="仿宋"/>
          <w:kern w:val="0"/>
          <w:sz w:val="32"/>
          <w:szCs w:val="32"/>
          <w:lang w:val="en-US" w:eastAsia="zh-CN"/>
        </w:rPr>
        <w:t>2</w:t>
      </w:r>
    </w:p>
    <w:p>
      <w:pPr>
        <w:snapToGrid w:val="0"/>
        <w:spacing w:line="620" w:lineRule="exact"/>
        <w:contextualSpacing/>
        <w:jc w:val="center"/>
        <w:rPr>
          <w:rFonts w:hint="eastAsia" w:ascii="方正小标宋简体" w:hAnsi="方正小标宋简体" w:eastAsia="方正小标宋简体" w:cs="方正小标宋简体"/>
          <w:b/>
          <w:bCs/>
          <w:kern w:val="0"/>
          <w:sz w:val="32"/>
          <w:szCs w:val="32"/>
        </w:rPr>
      </w:pPr>
      <w:r>
        <w:rPr>
          <w:rFonts w:hint="eastAsia" w:ascii="方正小标宋简体" w:hAnsi="方正小标宋简体" w:eastAsia="方正小标宋简体" w:cs="方正小标宋简体"/>
          <w:b/>
          <w:bCs/>
          <w:kern w:val="0"/>
          <w:sz w:val="32"/>
          <w:szCs w:val="32"/>
        </w:rPr>
        <w:t>四川省农业农村厅农机购置补贴产品品目确定工作规程</w:t>
      </w:r>
    </w:p>
    <w:p>
      <w:pPr>
        <w:snapToGrid w:val="0"/>
        <w:spacing w:line="620" w:lineRule="exact"/>
        <w:ind w:firstLine="642" w:firstLineChars="200"/>
        <w:contextualSpacing/>
        <w:rPr>
          <w:rFonts w:hint="eastAsia" w:ascii="仿宋" w:hAnsi="仿宋" w:eastAsia="仿宋" w:cs="仿宋"/>
          <w:kern w:val="0"/>
          <w:sz w:val="32"/>
          <w:szCs w:val="32"/>
        </w:rPr>
      </w:pP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仿宋" w:hAnsi="仿宋" w:eastAsia="仿宋" w:cs="仿宋"/>
          <w:kern w:val="0"/>
          <w:sz w:val="32"/>
          <w:szCs w:val="32"/>
        </w:rPr>
        <w:t>为规范农机购置补贴产品品目确定工作，根据农业农村部有关要求，结合四川省农机购置补贴实施工作实际，制定本工作规程。</w:t>
      </w:r>
    </w:p>
    <w:p>
      <w:pPr>
        <w:snapToGrid w:val="0"/>
        <w:spacing w:line="620" w:lineRule="exact"/>
        <w:ind w:firstLine="642" w:firstLineChars="200"/>
        <w:contextualSpacing/>
        <w:rPr>
          <w:rFonts w:hint="eastAsia" w:ascii="黑体" w:hAnsi="黑体" w:eastAsia="黑体" w:cs="黑体"/>
          <w:kern w:val="0"/>
          <w:sz w:val="32"/>
          <w:szCs w:val="32"/>
        </w:rPr>
      </w:pPr>
      <w:r>
        <w:rPr>
          <w:rFonts w:hint="eastAsia" w:ascii="黑体" w:hAnsi="黑体" w:eastAsia="黑体" w:cs="黑体"/>
          <w:kern w:val="0"/>
          <w:sz w:val="32"/>
          <w:szCs w:val="32"/>
        </w:rPr>
        <w:t>一、征求产品品目范围</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仿宋" w:hAnsi="仿宋" w:eastAsia="仿宋" w:cs="仿宋"/>
          <w:kern w:val="0"/>
          <w:sz w:val="32"/>
          <w:szCs w:val="32"/>
        </w:rPr>
        <w:t>根据农业农村部确定的补贴机具种类范围，农业农村厅下发征求意见通知，广泛听取各市</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州</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农业农村部门、省级农口部门、厅内有关单位对新增和取消农机购置补贴产品品目的意见和建议。</w:t>
      </w:r>
    </w:p>
    <w:p>
      <w:pPr>
        <w:snapToGrid w:val="0"/>
        <w:spacing w:line="620" w:lineRule="exact"/>
        <w:ind w:firstLine="642" w:firstLineChars="200"/>
        <w:contextualSpacing/>
        <w:rPr>
          <w:rFonts w:hint="eastAsia" w:ascii="黑体" w:hAnsi="黑体" w:eastAsia="黑体" w:cs="黑体"/>
          <w:kern w:val="0"/>
          <w:sz w:val="32"/>
          <w:szCs w:val="32"/>
        </w:rPr>
      </w:pPr>
      <w:r>
        <w:rPr>
          <w:rFonts w:hint="eastAsia" w:ascii="黑体" w:hAnsi="黑体" w:eastAsia="黑体" w:cs="黑体"/>
          <w:kern w:val="0"/>
          <w:sz w:val="32"/>
          <w:szCs w:val="32"/>
        </w:rPr>
        <w:t>二、汇总、整理意见和建议</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仿宋" w:hAnsi="仿宋" w:eastAsia="仿宋" w:cs="仿宋"/>
          <w:kern w:val="0"/>
          <w:sz w:val="32"/>
          <w:szCs w:val="32"/>
        </w:rPr>
        <w:t>省农机推广总站负责汇总、分类整理并提出具体的意见和建议，形成书面材料上报厅农机化处。</w:t>
      </w:r>
    </w:p>
    <w:p>
      <w:pPr>
        <w:snapToGrid w:val="0"/>
        <w:spacing w:line="620" w:lineRule="exact"/>
        <w:ind w:firstLine="642" w:firstLineChars="200"/>
        <w:contextualSpacing/>
        <w:rPr>
          <w:rFonts w:hint="eastAsia" w:ascii="黑体" w:hAnsi="黑体" w:eastAsia="黑体" w:cs="黑体"/>
          <w:kern w:val="0"/>
          <w:sz w:val="32"/>
          <w:szCs w:val="32"/>
        </w:rPr>
      </w:pPr>
      <w:r>
        <w:rPr>
          <w:rFonts w:hint="eastAsia" w:ascii="黑体" w:hAnsi="黑体" w:eastAsia="黑体" w:cs="黑体"/>
          <w:kern w:val="0"/>
          <w:sz w:val="32"/>
          <w:szCs w:val="32"/>
        </w:rPr>
        <w:t>三、提出补贴产品品目初步意见</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仿宋" w:hAnsi="仿宋" w:eastAsia="仿宋" w:cs="仿宋"/>
          <w:kern w:val="0"/>
          <w:sz w:val="32"/>
          <w:szCs w:val="32"/>
        </w:rPr>
        <w:t>厅农机化处</w:t>
      </w:r>
      <w:r>
        <w:rPr>
          <w:rFonts w:hint="eastAsia" w:ascii="仿宋" w:hAnsi="仿宋" w:eastAsia="仿宋" w:cs="仿宋"/>
          <w:kern w:val="0"/>
          <w:sz w:val="32"/>
          <w:szCs w:val="32"/>
          <w:lang w:val="en-US" w:eastAsia="zh-CN"/>
        </w:rPr>
        <w:t>会同相关部门召集专家召开会议</w:t>
      </w:r>
      <w:r>
        <w:rPr>
          <w:rFonts w:hint="eastAsia" w:ascii="仿宋" w:hAnsi="仿宋" w:eastAsia="仿宋" w:cs="仿宋"/>
          <w:kern w:val="0"/>
          <w:sz w:val="32"/>
          <w:szCs w:val="32"/>
        </w:rPr>
        <w:t>，听取情况汇报，研究、讨论并形成拟新增和取消农机购置补贴产品品目的初步意见。</w:t>
      </w:r>
    </w:p>
    <w:p>
      <w:pPr>
        <w:snapToGrid w:val="0"/>
        <w:spacing w:line="620" w:lineRule="exact"/>
        <w:ind w:firstLine="642" w:firstLineChars="200"/>
        <w:contextualSpacing/>
        <w:rPr>
          <w:rFonts w:hint="eastAsia" w:ascii="黑体" w:hAnsi="黑体" w:eastAsia="黑体" w:cs="黑体"/>
          <w:kern w:val="0"/>
          <w:sz w:val="32"/>
          <w:szCs w:val="32"/>
        </w:rPr>
      </w:pPr>
      <w:r>
        <w:rPr>
          <w:rFonts w:hint="eastAsia" w:ascii="黑体" w:hAnsi="黑体" w:eastAsia="黑体" w:cs="黑体"/>
          <w:kern w:val="0"/>
          <w:sz w:val="32"/>
          <w:szCs w:val="32"/>
        </w:rPr>
        <w:t>四、厅农机购置补贴领导小组审议并形成送审意见</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仿宋" w:hAnsi="仿宋" w:eastAsia="仿宋" w:cs="仿宋"/>
          <w:kern w:val="0"/>
          <w:sz w:val="32"/>
          <w:szCs w:val="32"/>
        </w:rPr>
        <w:t>厅农机化处向厅农机购置补贴领导小组书面报告四川省农机购置补贴产品品目的初步意见，修改完善形成送审意见。</w:t>
      </w:r>
    </w:p>
    <w:p>
      <w:pPr>
        <w:snapToGrid w:val="0"/>
        <w:spacing w:line="620" w:lineRule="exact"/>
        <w:ind w:firstLine="642" w:firstLineChars="200"/>
        <w:contextualSpacing/>
        <w:rPr>
          <w:rFonts w:hint="eastAsia" w:ascii="黑体" w:hAnsi="黑体" w:eastAsia="黑体" w:cs="黑体"/>
          <w:kern w:val="0"/>
          <w:sz w:val="32"/>
          <w:szCs w:val="32"/>
        </w:rPr>
      </w:pPr>
      <w:r>
        <w:rPr>
          <w:rFonts w:hint="eastAsia" w:ascii="黑体" w:hAnsi="黑体" w:eastAsia="黑体" w:cs="黑体"/>
          <w:kern w:val="0"/>
          <w:sz w:val="32"/>
          <w:szCs w:val="32"/>
        </w:rPr>
        <w:t>五、厅务会审定并形成最终意见</w:t>
      </w:r>
    </w:p>
    <w:p>
      <w:pPr>
        <w:snapToGrid w:val="0"/>
        <w:spacing w:line="620" w:lineRule="exact"/>
        <w:ind w:firstLine="642" w:firstLineChars="200"/>
        <w:contextualSpacing/>
        <w:rPr>
          <w:rFonts w:hint="eastAsia" w:ascii="仿宋" w:hAnsi="仿宋" w:eastAsia="仿宋" w:cs="仿宋"/>
          <w:kern w:val="0"/>
          <w:sz w:val="32"/>
          <w:szCs w:val="32"/>
        </w:rPr>
      </w:pPr>
      <w:r>
        <w:rPr>
          <w:rFonts w:hint="eastAsia" w:ascii="仿宋" w:hAnsi="仿宋" w:eastAsia="仿宋" w:cs="仿宋"/>
          <w:kern w:val="0"/>
          <w:sz w:val="32"/>
          <w:szCs w:val="32"/>
        </w:rPr>
        <w:t>厅农机化处将厅农机购置补贴领导小组审议后的农机购置补贴产品品目范围送审意见提交厅务会审定。</w:t>
      </w:r>
    </w:p>
    <w:p>
      <w:pPr>
        <w:snapToGrid w:val="0"/>
        <w:spacing w:line="620" w:lineRule="exact"/>
        <w:ind w:firstLine="642" w:firstLineChars="200"/>
        <w:contextualSpacing/>
        <w:rPr>
          <w:rFonts w:hint="eastAsia" w:ascii="黑体" w:hAnsi="黑体" w:eastAsia="黑体" w:cs="黑体"/>
          <w:kern w:val="0"/>
          <w:sz w:val="32"/>
          <w:szCs w:val="32"/>
        </w:rPr>
      </w:pPr>
      <w:r>
        <w:rPr>
          <w:rFonts w:hint="eastAsia" w:ascii="黑体" w:hAnsi="黑体" w:eastAsia="黑体" w:cs="黑体"/>
          <w:kern w:val="0"/>
          <w:sz w:val="32"/>
          <w:szCs w:val="32"/>
        </w:rPr>
        <w:t>六、对外发布公告</w:t>
      </w:r>
    </w:p>
    <w:p>
      <w:pPr>
        <w:numPr>
          <w:ilvl w:val="0"/>
          <w:numId w:val="0"/>
        </w:numPr>
        <w:wordWrap/>
        <w:bidi w:val="0"/>
        <w:jc w:val="center"/>
        <w:rPr>
          <w:rFonts w:hint="eastAsia" w:ascii="方正小标宋简体" w:hAnsi="方正小标宋简体" w:eastAsia="方正小标宋简体" w:cs="方正小标宋简体"/>
          <w:sz w:val="44"/>
          <w:szCs w:val="44"/>
          <w:lang w:val="en-US" w:eastAsia="zh-CN"/>
        </w:rPr>
      </w:pPr>
      <w:r>
        <w:rPr>
          <w:rFonts w:hint="eastAsia" w:ascii="仿宋" w:hAnsi="仿宋" w:eastAsia="仿宋" w:cs="仿宋"/>
          <w:kern w:val="0"/>
          <w:sz w:val="32"/>
          <w:szCs w:val="32"/>
          <w:lang w:val="en-US" w:eastAsia="zh-CN"/>
        </w:rPr>
        <w:t xml:space="preserve">   </w:t>
      </w:r>
      <w:bookmarkStart w:id="0" w:name="_GoBack"/>
      <w:bookmarkEnd w:id="0"/>
      <w:r>
        <w:rPr>
          <w:rFonts w:hint="eastAsia" w:ascii="仿宋" w:hAnsi="仿宋" w:eastAsia="仿宋" w:cs="仿宋"/>
          <w:kern w:val="0"/>
          <w:sz w:val="32"/>
          <w:szCs w:val="32"/>
        </w:rPr>
        <w:t>农业农村厅及时发布四川省农机购置补贴产品品目范围。</w:t>
      </w:r>
    </w:p>
    <w:sectPr>
      <w:footerReference r:id="rId3" w:type="default"/>
      <w:pgSz w:w="11906" w:h="16838"/>
      <w:pgMar w:top="1701" w:right="1417" w:bottom="1417" w:left="1474" w:header="851" w:footer="992" w:gutter="0"/>
      <w:pgNumType w:fmt="numberInDash"/>
      <w:cols w:space="0" w:num="1"/>
      <w:rtlGutter w:val="0"/>
      <w:docGrid w:type="linesAndChars" w:linePitch="623" w:charSpace="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HorizontalSpacing w:val="161"/>
  <w:drawingGridVerticalSpacing w:val="57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E2527"/>
    <w:rsid w:val="123F26FA"/>
    <w:rsid w:val="42152224"/>
    <w:rsid w:val="613B7918"/>
    <w:rsid w:val="6ADD6629"/>
    <w:rsid w:val="77217860"/>
    <w:rsid w:val="7CBF3D79"/>
    <w:rsid w:val="7DAB3347"/>
    <w:rsid w:val="7DEC0713"/>
    <w:rsid w:val="7FDF098E"/>
    <w:rsid w:val="ECBD7B9C"/>
    <w:rsid w:val="ECDFB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dc:creator>
  <cp:lastModifiedBy>user</cp:lastModifiedBy>
  <dcterms:modified xsi:type="dcterms:W3CDTF">2022-01-17T15:44:45Z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C18D52F5443343909E708B0EB68EE086</vt:lpwstr>
  </property>
</Properties>
</file>