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E7E" w:rsidRPr="00655981" w:rsidRDefault="00FD67F3" w:rsidP="00655981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655981">
        <w:rPr>
          <w:rFonts w:ascii="方正小标宋_GBK" w:eastAsia="方正小标宋_GBK" w:hint="eastAsia"/>
          <w:sz w:val="44"/>
          <w:szCs w:val="44"/>
        </w:rPr>
        <w:t>高县农机购置补贴信息公开制度</w:t>
      </w:r>
    </w:p>
    <w:p w:rsidR="00655981" w:rsidRPr="00655981" w:rsidRDefault="00655981">
      <w:pPr>
        <w:rPr>
          <w:rFonts w:ascii="仿宋_GB2312" w:eastAsia="仿宋_GB2312" w:hint="eastAsia"/>
          <w:sz w:val="32"/>
          <w:szCs w:val="32"/>
        </w:rPr>
      </w:pPr>
    </w:p>
    <w:p w:rsidR="00FD67F3" w:rsidRPr="00655981" w:rsidRDefault="00FD67F3" w:rsidP="0065598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55981">
        <w:rPr>
          <w:rFonts w:ascii="仿宋_GB2312" w:eastAsia="仿宋_GB2312" w:hint="eastAsia"/>
          <w:sz w:val="32"/>
          <w:szCs w:val="32"/>
        </w:rPr>
        <w:t>为依法依规、清正廉洁、公平公正实施农机购置补贴政策，做到全面全程接受社会监督，保证国家强农惠农政策落到实处，根据上级部门有关规定和要求，结合本县实际，制定本制度。</w:t>
      </w:r>
    </w:p>
    <w:p w:rsidR="00FD67F3" w:rsidRPr="00655981" w:rsidRDefault="00FD67F3" w:rsidP="00655981">
      <w:pPr>
        <w:ind w:firstLineChars="200" w:firstLine="640"/>
        <w:rPr>
          <w:rFonts w:ascii="方正小标宋_GBK" w:eastAsia="方正小标宋_GBK" w:hint="eastAsia"/>
          <w:sz w:val="32"/>
          <w:szCs w:val="32"/>
        </w:rPr>
      </w:pPr>
      <w:r w:rsidRPr="00655981">
        <w:rPr>
          <w:rFonts w:ascii="方正小标宋_GBK" w:eastAsia="方正小标宋_GBK" w:hint="eastAsia"/>
          <w:sz w:val="32"/>
          <w:szCs w:val="32"/>
        </w:rPr>
        <w:t>一、公开原则</w:t>
      </w:r>
    </w:p>
    <w:p w:rsidR="00FD67F3" w:rsidRPr="00655981" w:rsidRDefault="00FD67F3" w:rsidP="0065598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55981">
        <w:rPr>
          <w:rFonts w:ascii="仿宋_GB2312" w:eastAsia="仿宋_GB2312" w:hint="eastAsia"/>
          <w:sz w:val="32"/>
          <w:szCs w:val="32"/>
        </w:rPr>
        <w:t>及时、准确、主动公开农机购置补贴信息，增强政策实施的规范、透明、公开，自觉接受社会监督。</w:t>
      </w:r>
    </w:p>
    <w:p w:rsidR="00FD67F3" w:rsidRPr="00655981" w:rsidRDefault="00FD67F3" w:rsidP="00655981">
      <w:pPr>
        <w:ind w:firstLineChars="200" w:firstLine="640"/>
        <w:rPr>
          <w:rFonts w:ascii="方正小标宋_GBK" w:eastAsia="方正小标宋_GBK" w:hint="eastAsia"/>
          <w:sz w:val="32"/>
          <w:szCs w:val="32"/>
        </w:rPr>
      </w:pPr>
      <w:r w:rsidRPr="00655981">
        <w:rPr>
          <w:rFonts w:ascii="方正小标宋_GBK" w:eastAsia="方正小标宋_GBK" w:hint="eastAsia"/>
          <w:sz w:val="32"/>
          <w:szCs w:val="32"/>
        </w:rPr>
        <w:t>二、公开内容</w:t>
      </w:r>
    </w:p>
    <w:p w:rsidR="00FD67F3" w:rsidRPr="00655981" w:rsidRDefault="00FD67F3" w:rsidP="0065598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55981">
        <w:rPr>
          <w:rFonts w:ascii="仿宋_GB2312" w:eastAsia="仿宋_GB2312" w:hint="eastAsia"/>
          <w:sz w:val="32"/>
          <w:szCs w:val="32"/>
        </w:rPr>
        <w:t>严格遵循《中华人民共和国政府信息公开条例》规定，重点公开购机补贴实施指导意见或方案、购机补贴机具范围和补贴额、购机补贴工作制度或规程（实施流程）、购机补贴资金规模和实施情况、购机补贴工作通告及通报、购机补贴政策咨询电话</w:t>
      </w:r>
      <w:r w:rsidR="00655981" w:rsidRPr="00655981">
        <w:rPr>
          <w:rFonts w:ascii="仿宋_GB2312" w:eastAsia="仿宋_GB2312" w:hint="eastAsia"/>
          <w:sz w:val="32"/>
          <w:szCs w:val="32"/>
        </w:rPr>
        <w:t>、购机补贴政策投诉举报电话等。</w:t>
      </w:r>
    </w:p>
    <w:p w:rsidR="00655981" w:rsidRPr="00655981" w:rsidRDefault="00655981" w:rsidP="00655981">
      <w:pPr>
        <w:ind w:firstLineChars="200" w:firstLine="640"/>
        <w:rPr>
          <w:rFonts w:ascii="方正小标宋_GBK" w:eastAsia="方正小标宋_GBK" w:hint="eastAsia"/>
          <w:sz w:val="32"/>
          <w:szCs w:val="32"/>
        </w:rPr>
      </w:pPr>
      <w:r w:rsidRPr="00655981">
        <w:rPr>
          <w:rFonts w:ascii="方正小标宋_GBK" w:eastAsia="方正小标宋_GBK" w:hint="eastAsia"/>
          <w:sz w:val="32"/>
          <w:szCs w:val="32"/>
        </w:rPr>
        <w:t>三、公开渠道</w:t>
      </w:r>
    </w:p>
    <w:p w:rsidR="00655981" w:rsidRDefault="00655981" w:rsidP="0065598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55981">
        <w:rPr>
          <w:rFonts w:ascii="仿宋_GB2312" w:eastAsia="仿宋_GB2312" w:hint="eastAsia"/>
          <w:sz w:val="32"/>
          <w:szCs w:val="32"/>
        </w:rPr>
        <w:t>建立信息公开平台，设立农机购置补贴专栏，集中公开农机购置补贴信息。各镇可结合实际采取各种便于公众知晓的方式公开，充分发挥手机短信、手机报刊、</w:t>
      </w:r>
      <w:proofErr w:type="gramStart"/>
      <w:r w:rsidRPr="00655981">
        <w:rPr>
          <w:rFonts w:ascii="仿宋_GB2312" w:eastAsia="仿宋_GB2312" w:hint="eastAsia"/>
          <w:sz w:val="32"/>
          <w:szCs w:val="32"/>
        </w:rPr>
        <w:t>手机微信等</w:t>
      </w:r>
      <w:proofErr w:type="gramEnd"/>
      <w:r w:rsidRPr="00655981">
        <w:rPr>
          <w:rFonts w:ascii="仿宋_GB2312" w:eastAsia="仿宋_GB2312" w:hint="eastAsia"/>
          <w:sz w:val="32"/>
          <w:szCs w:val="32"/>
        </w:rPr>
        <w:t>新媒体传播速度快、受</w:t>
      </w:r>
      <w:proofErr w:type="gramStart"/>
      <w:r w:rsidRPr="00655981">
        <w:rPr>
          <w:rFonts w:ascii="仿宋_GB2312" w:eastAsia="仿宋_GB2312" w:hint="eastAsia"/>
          <w:sz w:val="32"/>
          <w:szCs w:val="32"/>
        </w:rPr>
        <w:t>众范围</w:t>
      </w:r>
      <w:proofErr w:type="gramEnd"/>
      <w:r w:rsidRPr="00655981">
        <w:rPr>
          <w:rFonts w:ascii="仿宋_GB2312" w:eastAsia="仿宋_GB2312" w:hint="eastAsia"/>
          <w:sz w:val="32"/>
          <w:szCs w:val="32"/>
        </w:rPr>
        <w:t>广的优势，及时向社会公布农机购置补贴政策及有关信息。</w:t>
      </w:r>
    </w:p>
    <w:sectPr w:rsidR="00655981" w:rsidSect="00813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67F3"/>
    <w:rsid w:val="00655981"/>
    <w:rsid w:val="00813E7E"/>
    <w:rsid w:val="00FD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344</Characters>
  <Application>Microsoft Office Word</Application>
  <DocSecurity>0</DocSecurity>
  <Lines>2</Lines>
  <Paragraphs>1</Paragraphs>
  <ScaleCrop>false</ScaleCrop>
  <Company>微软中国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2020-12-02T02:57:00Z</dcterms:created>
  <dcterms:modified xsi:type="dcterms:W3CDTF">2020-12-02T03:17:00Z</dcterms:modified>
</cp:coreProperties>
</file>