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21" w:rsidRPr="00BA49F5" w:rsidRDefault="00CF7921" w:rsidP="00CF7921">
      <w:pPr>
        <w:widowControl/>
        <w:spacing w:before="150" w:after="150"/>
        <w:jc w:val="center"/>
        <w:outlineLvl w:val="0"/>
        <w:rPr>
          <w:rFonts w:ascii="宋体" w:hAnsi="宋体" w:cs="宋体" w:hint="eastAsia"/>
          <w:b/>
          <w:bCs/>
          <w:kern w:val="36"/>
          <w:sz w:val="48"/>
          <w:szCs w:val="48"/>
        </w:rPr>
      </w:pPr>
      <w:r w:rsidRPr="00BA49F5">
        <w:rPr>
          <w:rFonts w:ascii="宋体" w:hAnsi="宋体" w:cs="宋体" w:hint="eastAsia"/>
          <w:b/>
          <w:bCs/>
          <w:kern w:val="36"/>
          <w:sz w:val="48"/>
          <w:szCs w:val="48"/>
        </w:rPr>
        <w:t>大邑县农机购置补贴集体决策制度</w:t>
      </w:r>
    </w:p>
    <w:p w:rsidR="00CF7921" w:rsidRPr="00B37835" w:rsidRDefault="00CF7921" w:rsidP="00CF7921">
      <w:pPr>
        <w:widowControl/>
        <w:spacing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为规范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大邑县</w:t>
      </w: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农机购置补贴重大政策决定，提高政策的权威性、科学性和公正性，根据农业部、四川省农业厅有关要求，结合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大邑县</w:t>
      </w: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农机购置补贴实施工作实际，制定本制度。</w:t>
      </w:r>
    </w:p>
    <w:p w:rsidR="00CF7921" w:rsidRPr="00B37835" w:rsidRDefault="00CF7921" w:rsidP="00CF7921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B3783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一、集体决策事项范围</w:t>
      </w:r>
    </w:p>
    <w:p w:rsidR="00CF7921" w:rsidRPr="00B37835" w:rsidRDefault="00CF7921" w:rsidP="00CF7921">
      <w:pPr>
        <w:widowControl/>
        <w:spacing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B3783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、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大邑县</w:t>
      </w: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农机购置补贴实施方案。</w:t>
      </w:r>
    </w:p>
    <w:p w:rsidR="00CF7921" w:rsidRPr="00B37835" w:rsidRDefault="00CF7921" w:rsidP="00CF7921">
      <w:pPr>
        <w:widowControl/>
        <w:spacing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B3783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、对农机购置补贴违纪违规的处置。</w:t>
      </w:r>
    </w:p>
    <w:p w:rsidR="00CF7921" w:rsidRPr="00B37835" w:rsidRDefault="00CF7921" w:rsidP="00CF7921">
      <w:pPr>
        <w:widowControl/>
        <w:spacing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B3783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、对超过补贴数量及补贴总额上限的申报。</w:t>
      </w:r>
    </w:p>
    <w:p w:rsidR="00CF7921" w:rsidRPr="00B37835" w:rsidRDefault="00CF7921" w:rsidP="00CF7921">
      <w:pPr>
        <w:widowControl/>
        <w:spacing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B37835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4</w:t>
      </w: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、其他需要集体决策的事项。</w:t>
      </w:r>
    </w:p>
    <w:p w:rsidR="00CF7921" w:rsidRPr="00B37835" w:rsidRDefault="00CF7921" w:rsidP="00CF7921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B3783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二、集体决策工作程序</w:t>
      </w:r>
    </w:p>
    <w:p w:rsidR="00CF7921" w:rsidRPr="00B37835" w:rsidRDefault="00CF7921" w:rsidP="00CF7921">
      <w:pPr>
        <w:widowControl/>
        <w:spacing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（一）由</w:t>
      </w:r>
      <w:r w:rsidR="000B70F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县</w:t>
      </w: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农业主管部门拟出初步意见稿，征求</w:t>
      </w:r>
      <w:r w:rsidR="000B70F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大邑县</w:t>
      </w: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农机购置补贴工作领导小组成员单位意见返回后，进行修改完善。</w:t>
      </w:r>
    </w:p>
    <w:p w:rsidR="00CF7921" w:rsidRPr="00B37835" w:rsidRDefault="00CF7921" w:rsidP="00CF7921">
      <w:pPr>
        <w:widowControl/>
        <w:spacing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二）完善后的意见和建议，提交农业主管部门局党组会审议，由相关科室负责介绍集体决策事项相关法规、政策、制定规定及有关情况，提出初步意见和建议；参与人员发扬民主、认真研究讨论、积极献计献策，经充分讨论后形成集体决策的书面意见和建议。决策过程要认真做好记录，重要事项要形成会议纪要，存档备查。</w:t>
      </w:r>
    </w:p>
    <w:p w:rsidR="00CF7921" w:rsidRPr="00B37835" w:rsidRDefault="00CF7921" w:rsidP="00CF7921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B3783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三、集体决策纪律要求</w:t>
      </w:r>
    </w:p>
    <w:p w:rsidR="00CF7921" w:rsidRPr="00B37835" w:rsidRDefault="00CF7921" w:rsidP="00CF7921">
      <w:pPr>
        <w:widowControl/>
        <w:spacing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（一）集体决策事项的成员单位和个人应严格维护集体决策的严肃性，任何人不得擅自违反、改变决策结果。</w:t>
      </w:r>
    </w:p>
    <w:p w:rsidR="00CF7921" w:rsidRPr="00B37835" w:rsidRDefault="00CF7921" w:rsidP="00CF7921">
      <w:pPr>
        <w:widowControl/>
        <w:spacing w:line="58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B378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lastRenderedPageBreak/>
        <w:t>（二）参会人员及相关工作人员应严格遵守工作制度和保密纪律，严禁将集体决策过程和未执行事项泄露给农机购置补贴相关的单位、企业和个人。对违反工作制度和纪律、造成不良影响和后果的，要严肃追究相关人员的责任。</w:t>
      </w:r>
    </w:p>
    <w:p w:rsidR="000F7770" w:rsidRPr="00CF7921" w:rsidRDefault="000F7770"/>
    <w:sectPr w:rsidR="000F7770" w:rsidRPr="00CF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70" w:rsidRDefault="000F7770" w:rsidP="00CF7921">
      <w:r>
        <w:separator/>
      </w:r>
    </w:p>
  </w:endnote>
  <w:endnote w:type="continuationSeparator" w:id="1">
    <w:p w:rsidR="000F7770" w:rsidRDefault="000F7770" w:rsidP="00CF7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70" w:rsidRDefault="000F7770" w:rsidP="00CF7921">
      <w:r>
        <w:separator/>
      </w:r>
    </w:p>
  </w:footnote>
  <w:footnote w:type="continuationSeparator" w:id="1">
    <w:p w:rsidR="000F7770" w:rsidRDefault="000F7770" w:rsidP="00CF79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921"/>
    <w:rsid w:val="000B70F4"/>
    <w:rsid w:val="000F7770"/>
    <w:rsid w:val="00C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9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9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2020-11-12T08:42:00Z</dcterms:created>
  <dcterms:modified xsi:type="dcterms:W3CDTF">2020-11-12T08:44:00Z</dcterms:modified>
</cp:coreProperties>
</file>