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7D" w:rsidRPr="00EE027D" w:rsidRDefault="00EE027D" w:rsidP="00EE027D">
      <w:pPr>
        <w:widowControl/>
        <w:shd w:val="clear" w:color="auto" w:fill="FFFFFF"/>
        <w:spacing w:before="100" w:beforeAutospacing="1" w:after="100" w:afterAutospacing="1" w:line="750" w:lineRule="atLeast"/>
        <w:jc w:val="center"/>
        <w:outlineLvl w:val="2"/>
        <w:rPr>
          <w:rFonts w:ascii="微软雅黑" w:eastAsia="微软雅黑" w:hAnsi="微软雅黑" w:cs="宋体"/>
          <w:color w:val="2D7C24"/>
          <w:kern w:val="0"/>
          <w:sz w:val="36"/>
          <w:szCs w:val="36"/>
        </w:rPr>
      </w:pPr>
      <w:r w:rsidRPr="00EE027D">
        <w:rPr>
          <w:rFonts w:ascii="微软雅黑" w:eastAsia="微软雅黑" w:hAnsi="微软雅黑" w:cs="宋体" w:hint="eastAsia"/>
          <w:color w:val="2D7C24"/>
          <w:kern w:val="0"/>
          <w:sz w:val="36"/>
          <w:szCs w:val="36"/>
        </w:rPr>
        <w:t>农业部办公厅 财政部办公厅关于印发《2018-2020年农业机械购置补贴实施指导意见》的通知</w:t>
      </w:r>
    </w:p>
    <w:p w:rsidR="00EE027D" w:rsidRPr="00EE027D" w:rsidRDefault="00EE027D" w:rsidP="00EE027D">
      <w:pPr>
        <w:widowControl/>
        <w:shd w:val="clear" w:color="auto" w:fill="FFFFFF"/>
        <w:spacing w:line="390" w:lineRule="atLeast"/>
        <w:jc w:val="center"/>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18"/>
          <w:szCs w:val="18"/>
        </w:rPr>
        <w:t>【编辑日期：2018-03-06】 【来源：农业部】 【点击数：277】</w:t>
      </w:r>
    </w:p>
    <w:p w:rsidR="00EE027D" w:rsidRPr="00EE027D" w:rsidRDefault="00EE027D" w:rsidP="00EE027D">
      <w:pPr>
        <w:widowControl/>
        <w:shd w:val="clear" w:color="auto" w:fill="FFFFFF"/>
        <w:spacing w:before="100" w:beforeAutospacing="1" w:after="100" w:afterAutospacing="1" w:line="360" w:lineRule="atLeast"/>
        <w:jc w:val="center"/>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18"/>
          <w:szCs w:val="18"/>
        </w:rPr>
        <w:t xml:space="preserve">　　农办财〔2018〕13号</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各省、自治区、直辖市及计划单列市农业（农牧、农村经济）厅（局、委）、农机管理局（办公室）、财政厅（局），新疆生产建设兵团农业局、财务局，黑龙江省农垦总局、广东省农垦总局： </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为切实做好2018—2020年农机购置补贴工作，支持引导农业机械化全程全面高质高效发展，促进农业供给侧结构性改革，助力乡村振兴战略实施，根据《农业生产发展资金管理办法》（财农〔2017〕41号）等有关规定，我们制定了《2018—2020年农机购置补贴实施指导意见》，现予印发，请遵照执行。</w:t>
      </w:r>
    </w:p>
    <w:p w:rsidR="00EE027D" w:rsidRPr="00EE027D" w:rsidRDefault="00EE027D" w:rsidP="00EE027D">
      <w:pPr>
        <w:widowControl/>
        <w:shd w:val="clear" w:color="auto" w:fill="FFFFFF"/>
        <w:spacing w:before="100" w:beforeAutospacing="1" w:after="100" w:afterAutospacing="1" w:line="360" w:lineRule="atLeast"/>
        <w:jc w:val="righ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农业部办公厅 财政部办公厅</w:t>
      </w:r>
    </w:p>
    <w:p w:rsidR="00EE027D" w:rsidRPr="00EE027D" w:rsidRDefault="00EE027D" w:rsidP="00EE027D">
      <w:pPr>
        <w:widowControl/>
        <w:shd w:val="clear" w:color="auto" w:fill="FFFFFF"/>
        <w:spacing w:before="100" w:beforeAutospacing="1" w:after="100" w:afterAutospacing="1" w:line="360" w:lineRule="atLeast"/>
        <w:jc w:val="righ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2018年2月22日</w:t>
      </w:r>
    </w:p>
    <w:p w:rsidR="00EE027D" w:rsidRPr="00EE027D" w:rsidRDefault="00EE027D" w:rsidP="00EE027D">
      <w:pPr>
        <w:widowControl/>
        <w:shd w:val="clear" w:color="auto" w:fill="FFFFFF"/>
        <w:spacing w:before="100" w:beforeAutospacing="1" w:after="100" w:afterAutospacing="1" w:line="360" w:lineRule="atLeast"/>
        <w:jc w:val="center"/>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2018—2020年农机购置补贴实施指导意见</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一、总体要求</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lastRenderedPageBreak/>
        <w:t xml:space="preserve">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二、补贴范围和补贴机具</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中央财政资金全国农机购置补贴机具种类范围（以下简称“补贴范围”）为15大类42个小类137个品目（详见附件1）。各省（自治区、直辖市）及计划单列市、新疆生产建设兵团、黑龙江省农垦总局、广东省农垦总局（以下简称“各省”），根据农业生产实际需要和补贴资金规模，按照公开、公平、公正原则，从上述补贴范围中选取确定本省补贴机具品目，实行补贴范围内机具敞开补贴。要优先保证粮</w:t>
      </w:r>
      <w:r w:rsidRPr="00EE027D">
        <w:rPr>
          <w:rFonts w:ascii="宋体" w:eastAsia="宋体" w:hAnsi="宋体" w:cs="宋体" w:hint="eastAsia"/>
          <w:color w:val="292929"/>
          <w:kern w:val="0"/>
          <w:sz w:val="32"/>
          <w:szCs w:val="32"/>
        </w:rPr>
        <w:lastRenderedPageBreak/>
        <w:t>食等主要农产品生产所需机具和深松整地、免耕播种、高效植保、节水灌溉、高效施肥、秸秆还田离田、残膜回收、畜禽粪污资源化利用、病死畜禽无害化处理等支持农业绿色发展机具的补贴需要，逐步将区域内保有量明显过多、技术相对落后、需求量小的机具品目剔除出补贴范围。</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此外，各省可选择不超过3个品目的产品开展农机新产品购置补贴试点（以下简称“新产品试点”），重点支持绿色生态导向和丘陵山区特色产业适用机具。农机购置补贴机具资质采信农机产品认证结果和新产品试点具体办法另行规定。鼓励有意愿的省份开展扩大补贴机具资质采信试点。</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补贴范围应保持总体稳定，必要的调整按年度进行。对经过新产品试点基本成熟、取得资质条件的品目，可依程序按年度纳入补贴范围。</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lastRenderedPageBreak/>
        <w:t xml:space="preserve">　　地方特色农业发展所需和小区域适用性强的机具，可列入地方各级财政安排资金的补贴范围，具体补贴机具品目和补贴标准由地方自定。</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三、补贴对象和补贴标准</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中央财政农机购置补贴实行定额补贴，补贴额由各省农机化主管部门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为提高资金使用效益、减少具体产品补贴标准过高的情形，各省也可采取定额与比例相结合等其他方式确定补贴额，具体由各省结合实际自主确定。</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lastRenderedPageBreak/>
        <w:t xml:space="preserve">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大型棉花采摘机单机补贴额不超过60万元。</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西藏和新疆南疆五地州（含南疆垦区）继续按照《农业部办公厅 财政部办公厅关于在西藏和新疆南疆地区开展差别化农机购置补贴试点的通知》（农办财〔2017〕19号）执行。在多个省份进行补贴的机具品目，相关省农机化主管部门要加强信息共享，力求分档和补贴额相对统一稳定。</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本省相关规定处理；对无违规情节且已购置的产品，可按原规定履行相关手续，并视情况优化调整该产品补贴额。</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四、资金分配使用</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lastRenderedPageBreak/>
        <w:t xml:space="preserve">　　农机购置补贴支出主要用于支持购置先进适用农业机械，以及开展农机报废更新补贴试点等方面。鼓励各省积极开展农机报废更新补贴试点，加快淘汰耗能高、污染重、安全性能低的老旧农机具。鼓励相关省份采取融资租赁、贴息贷款等形式，支持购置大型农业机械。各省农机化主管部门要会同财政部门科学测算资金需求，综合考虑耕地面积、农作物播种面积、主要农产品产量、购机需求、绩效管理、违规处理、当年资金使用情况等因素和中央财政预算安排情况，测算安排市、县级补贴资金规模，对资金结转量大的地区不安排或少安排资金。财政部门要会同农机化主管部门加强资金监管，定期调度和发布资金使用进度，强化区域内资金余缺动态调剂，避免出现资金大量结转。上年结转资金可继续在下年使用，连续两年未用完的，按有关规定处理。</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对省属管理体制的地方垦区和海拉尔、大兴安岭垦区的补贴资金规模，要结合农垦改革，由省级财政部门与农机化主管部门、农垦主管部门协商确定，统一纳入各省补贴资金分配方案。其他市、县属地方垦区国有农场的农机购置补贴，按所在市、县农机购置补贴政策规定实施。</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地方各级财政部门要增加资金投入，保证补贴工作实施必要的组织管理经费。</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五、操作流程</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lastRenderedPageBreak/>
        <w:t xml:space="preserve">　　农机购置补贴政策实施实行自主购机、定额补贴、先购后补、县级结算、直补到卡（户）。</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（一）发布实施规定。省级及以下农机化主管部门、财政部门按职责分工和有关规定发布本地区农机购置补贴实施方案、补贴额一览表等信息。</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二）组织机具投档。自愿参与农机购置补贴的农机生产企业按规定提交有关资料。各省农机化主管部门组织开展形式审核，集中公布投档产品信息汇总表。各省应在本省补贴实施方案中明确投档频次和工作安排，原则上每年投档次数不少于两次。</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四）补贴资金申请。购机者自主向当地农机化主管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w:t>
      </w:r>
      <w:r w:rsidRPr="00EE027D">
        <w:rPr>
          <w:rFonts w:ascii="宋体" w:eastAsia="宋体" w:hAnsi="宋体" w:cs="宋体" w:hint="eastAsia"/>
          <w:color w:val="292929"/>
          <w:kern w:val="0"/>
          <w:sz w:val="32"/>
          <w:szCs w:val="32"/>
        </w:rPr>
        <w:lastRenderedPageBreak/>
        <w:t>辅助管理系统办理补贴申请的具体操作权限，严禁补贴机具产销企业代替购机者到主管部门办理补贴申请手续。各地可结合实际，设置购机者年度内享受补贴资金总额的上限及其申请条件等。鼓励有条件的省份探索利用农业部新型农业经营主体信息直报系统实行网上补贴申请试点。</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五）补贴资金兑付。县级农机化主管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各省应根据上述规定，结合本地实际，进一步细化和制定具体工作流程。</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六、工作要求</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一）加强领导，密切配合。各级农机化主管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lastRenderedPageBreak/>
        <w:t xml:space="preserve">　　省级农机化主管部门、财政部门要加强制度建设，提升信息化管理水平，做好补贴资金分配调剂、补贴范围确定、补贴额测算和组织补贴机具投档、违规行为查处等工作，督促指导各地全面落实农机购置补贴政策规定。</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地市级农机化主管部门、财政部门要加强对县级农机购置补贴工作的指导，重点开展县级补贴方案审核、补贴资金需求审核、督导检查、违规查处等工作。</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县级农机化主管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各省农机化主管部门要指导农机鉴定机构以先进、适用、绿色、高效为原则制定公布鉴定产品种类指南，并及时公开鉴定证书、鉴定结果和产品主要技术规格参数信息，为农机购置补贴政策实施提供有力保障。</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（二）规范操作，高效服务。全面运用农机购置补贴辅助管理系统，推广使用补贴机具网络投档软件，探索补贴机具“一机一码”识别管理，提高政策实施信息化水平。</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lastRenderedPageBreak/>
        <w:t xml:space="preserve">　　切实加快补贴申请受理、资格审核、机具核验、受益公示等工作，鼓励在购机集中地或当地政务大厅等开展受理申请、核实登记等“一站式”服务。补贴申领有效期原则上当年有效，因当年财政补贴资金规模不够、办理手续时间紧张等无法享受补贴的，可在下一个年度优先补贴，以稳定购机者补贴申领预期。</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完善补贴机具核验流程，重点加强对大中型机具的核验和单人多台套、短期内大批量等异常申请补贴情形的监管，积极探索实行购机真实性承诺、受益信息实时公开和事后抽查核验相结合的补贴机具监管方式。</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三）公开信息，接受监督。各级农机化主管部门要进一步加强政策宣传，扩大社会公众知晓度。省级和县级农机化主管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2）。</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（四）加强监管，严惩违规。全面建立农机购置补贴工作内部控制规程，规范业务流程，强化监督制约。开展省级农机购置补贴延伸绩效管理，强化结果运用，推进绩效管理</w:t>
      </w:r>
      <w:r w:rsidRPr="00EE027D">
        <w:rPr>
          <w:rFonts w:ascii="宋体" w:eastAsia="宋体" w:hAnsi="宋体" w:cs="宋体" w:hint="eastAsia"/>
          <w:color w:val="292929"/>
          <w:kern w:val="0"/>
          <w:sz w:val="32"/>
          <w:szCs w:val="32"/>
        </w:rPr>
        <w:lastRenderedPageBreak/>
        <w:t>向市县延伸。充分发挥专家和第三方作用，加强督导评估，强化补贴政策实施全程监管。</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明确参与农机购置补贴政策实施的鉴定机构和认证机构的责任义务，加强管理。加强购机者信息保护，配合相关部门严厉打击窃取、倒卖、泄露补贴信息和电信诈骗等不法行为。</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全面贯彻落实《农业部办公厅 财政部办公厅关于印发〈农业机械购置补贴产品违规经营行为处理办法（试行）〉的通知》（农办财〔2017〕26号）精神，加快制定本辖区处理细则，加大违规行为查处力度，进一步推进省际间联动联查，严处失信违规主体。</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各省农机化主管部门、财政部门要根据本指导意见，结合实际制定印发本省补贴实施方案（2018—2020年），并抄报农业部、财政部。每年12月15日前，要将全年中央财政农机购置补贴政策实施总结报告报送农业部、财政部。</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附件：1.全国农机购置补贴机具种类范围</w:t>
      </w:r>
    </w:p>
    <w:p w:rsidR="00EE027D" w:rsidRPr="00EE027D" w:rsidRDefault="00EE027D" w:rsidP="00EE027D">
      <w:pPr>
        <w:widowControl/>
        <w:shd w:val="clear" w:color="auto" w:fill="FFFFFF"/>
        <w:spacing w:before="100" w:beforeAutospacing="1" w:after="100" w:afterAutospacing="1" w:line="360" w:lineRule="atLeast"/>
        <w:jc w:val="left"/>
        <w:rPr>
          <w:rFonts w:ascii="宋体" w:eastAsia="宋体" w:hAnsi="宋体" w:cs="宋体" w:hint="eastAsia"/>
          <w:color w:val="292929"/>
          <w:kern w:val="0"/>
          <w:sz w:val="18"/>
          <w:szCs w:val="18"/>
        </w:rPr>
      </w:pPr>
      <w:r w:rsidRPr="00EE027D">
        <w:rPr>
          <w:rFonts w:ascii="宋体" w:eastAsia="宋体" w:hAnsi="宋体" w:cs="宋体" w:hint="eastAsia"/>
          <w:color w:val="292929"/>
          <w:kern w:val="0"/>
          <w:sz w:val="32"/>
          <w:szCs w:val="32"/>
        </w:rPr>
        <w:t xml:space="preserve">　　 2. 年度 县（市、旗、场）享受农机购置补贴的购机者信息表</w:t>
      </w:r>
    </w:p>
    <w:p w:rsidR="002A70B1" w:rsidRDefault="002A70B1"/>
    <w:sectPr w:rsidR="002A70B1" w:rsidSect="002A70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623" w:rsidRDefault="00D40623" w:rsidP="00EE027D">
      <w:r>
        <w:separator/>
      </w:r>
    </w:p>
  </w:endnote>
  <w:endnote w:type="continuationSeparator" w:id="0">
    <w:p w:rsidR="00D40623" w:rsidRDefault="00D40623" w:rsidP="00EE02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623" w:rsidRDefault="00D40623" w:rsidP="00EE027D">
      <w:r>
        <w:separator/>
      </w:r>
    </w:p>
  </w:footnote>
  <w:footnote w:type="continuationSeparator" w:id="0">
    <w:p w:rsidR="00D40623" w:rsidRDefault="00D40623" w:rsidP="00EE02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27D"/>
    <w:rsid w:val="002A70B1"/>
    <w:rsid w:val="00D40623"/>
    <w:rsid w:val="00EE0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02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027D"/>
    <w:rPr>
      <w:sz w:val="18"/>
      <w:szCs w:val="18"/>
    </w:rPr>
  </w:style>
  <w:style w:type="paragraph" w:styleId="a4">
    <w:name w:val="footer"/>
    <w:basedOn w:val="a"/>
    <w:link w:val="Char0"/>
    <w:uiPriority w:val="99"/>
    <w:semiHidden/>
    <w:unhideWhenUsed/>
    <w:rsid w:val="00EE02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027D"/>
    <w:rPr>
      <w:sz w:val="18"/>
      <w:szCs w:val="18"/>
    </w:rPr>
  </w:style>
  <w:style w:type="paragraph" w:styleId="a5">
    <w:name w:val="Normal (Web)"/>
    <w:basedOn w:val="a"/>
    <w:uiPriority w:val="99"/>
    <w:semiHidden/>
    <w:unhideWhenUsed/>
    <w:rsid w:val="00EE02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0677309">
      <w:bodyDiv w:val="1"/>
      <w:marLeft w:val="0"/>
      <w:marRight w:val="0"/>
      <w:marTop w:val="0"/>
      <w:marBottom w:val="0"/>
      <w:divBdr>
        <w:top w:val="none" w:sz="0" w:space="0" w:color="auto"/>
        <w:left w:val="none" w:sz="0" w:space="0" w:color="auto"/>
        <w:bottom w:val="none" w:sz="0" w:space="0" w:color="auto"/>
        <w:right w:val="none" w:sz="0" w:space="0" w:color="auto"/>
      </w:divBdr>
      <w:divsChild>
        <w:div w:id="425076403">
          <w:marLeft w:val="0"/>
          <w:marRight w:val="0"/>
          <w:marTop w:val="0"/>
          <w:marBottom w:val="0"/>
          <w:divBdr>
            <w:top w:val="none" w:sz="0" w:space="0" w:color="auto"/>
            <w:left w:val="none" w:sz="0" w:space="0" w:color="auto"/>
            <w:bottom w:val="none" w:sz="0" w:space="0" w:color="auto"/>
            <w:right w:val="none" w:sz="0" w:space="0" w:color="auto"/>
          </w:divBdr>
          <w:divsChild>
            <w:div w:id="102577373">
              <w:marLeft w:val="0"/>
              <w:marRight w:val="0"/>
              <w:marTop w:val="0"/>
              <w:marBottom w:val="0"/>
              <w:divBdr>
                <w:top w:val="none" w:sz="0" w:space="0" w:color="auto"/>
                <w:left w:val="none" w:sz="0" w:space="0" w:color="auto"/>
                <w:bottom w:val="none" w:sz="0" w:space="0" w:color="auto"/>
                <w:right w:val="none" w:sz="0" w:space="0" w:color="auto"/>
              </w:divBdr>
              <w:divsChild>
                <w:div w:id="727845702">
                  <w:marLeft w:val="0"/>
                  <w:marRight w:val="0"/>
                  <w:marTop w:val="0"/>
                  <w:marBottom w:val="0"/>
                  <w:divBdr>
                    <w:top w:val="none" w:sz="0" w:space="0" w:color="auto"/>
                    <w:left w:val="none" w:sz="0" w:space="0" w:color="auto"/>
                    <w:bottom w:val="none" w:sz="0" w:space="0" w:color="auto"/>
                    <w:right w:val="none" w:sz="0" w:space="0" w:color="auto"/>
                  </w:divBdr>
                  <w:divsChild>
                    <w:div w:id="1305039415">
                      <w:marLeft w:val="0"/>
                      <w:marRight w:val="0"/>
                      <w:marTop w:val="0"/>
                      <w:marBottom w:val="0"/>
                      <w:divBdr>
                        <w:top w:val="none" w:sz="0" w:space="0" w:color="auto"/>
                        <w:left w:val="none" w:sz="0" w:space="0" w:color="auto"/>
                        <w:bottom w:val="none" w:sz="0" w:space="0" w:color="auto"/>
                        <w:right w:val="none" w:sz="0" w:space="0" w:color="auto"/>
                      </w:divBdr>
                      <w:divsChild>
                        <w:div w:id="2101023660">
                          <w:marLeft w:val="0"/>
                          <w:marRight w:val="0"/>
                          <w:marTop w:val="0"/>
                          <w:marBottom w:val="0"/>
                          <w:divBdr>
                            <w:top w:val="dashed" w:sz="6" w:space="0" w:color="E1E1E1"/>
                            <w:left w:val="dashed" w:sz="6" w:space="0" w:color="E1E1E1"/>
                            <w:bottom w:val="dashed" w:sz="6" w:space="0" w:color="E1E1E1"/>
                            <w:right w:val="dashed" w:sz="6" w:space="0" w:color="E1E1E1"/>
                          </w:divBdr>
                        </w:div>
                        <w:div w:id="445854011">
                          <w:marLeft w:val="0"/>
                          <w:marRight w:val="0"/>
                          <w:marTop w:val="0"/>
                          <w:marBottom w:val="0"/>
                          <w:divBdr>
                            <w:top w:val="none" w:sz="0" w:space="0" w:color="auto"/>
                            <w:left w:val="none" w:sz="0" w:space="0" w:color="auto"/>
                            <w:bottom w:val="none" w:sz="0" w:space="0" w:color="auto"/>
                            <w:right w:val="none" w:sz="0" w:space="0" w:color="auto"/>
                          </w:divBdr>
                          <w:divsChild>
                            <w:div w:id="10888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2018-04-23T07:06:00Z</dcterms:created>
  <dcterms:modified xsi:type="dcterms:W3CDTF">2018-04-23T07:07:00Z</dcterms:modified>
</cp:coreProperties>
</file>