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DB" w:rsidRPr="0024106F" w:rsidRDefault="002D2CDB" w:rsidP="002D2CDB">
      <w:pPr>
        <w:spacing w:line="590" w:lineRule="exact"/>
        <w:ind w:firstLineChars="200" w:firstLine="640"/>
        <w:jc w:val="right"/>
        <w:rPr>
          <w:rFonts w:ascii="Times New Roman" w:eastAsia="仿宋_GB2312" w:hAnsi="Times New Roman"/>
          <w:color w:val="000000"/>
          <w:sz w:val="32"/>
          <w:szCs w:val="32"/>
        </w:rPr>
      </w:pPr>
    </w:p>
    <w:p w:rsidR="002D2CDB" w:rsidRPr="0024106F" w:rsidRDefault="002D2CDB" w:rsidP="002D2CDB">
      <w:pPr>
        <w:spacing w:line="590" w:lineRule="exact"/>
        <w:ind w:firstLineChars="200" w:firstLine="640"/>
        <w:jc w:val="right"/>
        <w:rPr>
          <w:rFonts w:ascii="Times New Roman" w:eastAsia="仿宋_GB2312" w:hAnsi="Times New Roman"/>
          <w:color w:val="000000"/>
          <w:sz w:val="32"/>
          <w:szCs w:val="32"/>
        </w:rPr>
      </w:pPr>
    </w:p>
    <w:p w:rsidR="002D2CDB" w:rsidRPr="0024106F" w:rsidRDefault="002D2CDB" w:rsidP="005D1350">
      <w:pPr>
        <w:wordWrap w:val="0"/>
        <w:spacing w:line="590" w:lineRule="exact"/>
        <w:ind w:firstLineChars="200" w:firstLine="640"/>
        <w:jc w:val="right"/>
        <w:rPr>
          <w:rFonts w:ascii="Times New Roman" w:eastAsia="仿宋_GB2312" w:hAnsi="Times New Roman"/>
          <w:color w:val="000000"/>
          <w:sz w:val="32"/>
          <w:szCs w:val="32"/>
        </w:rPr>
      </w:pPr>
      <w:r w:rsidRPr="0024106F">
        <w:rPr>
          <w:rFonts w:ascii="Times New Roman" w:eastAsia="仿宋_GB2312" w:hAnsi="Times New Roman"/>
          <w:color w:val="000000"/>
          <w:sz w:val="32"/>
          <w:szCs w:val="32"/>
        </w:rPr>
        <w:t>遂农函〔</w:t>
      </w:r>
      <w:r w:rsidRPr="0024106F">
        <w:rPr>
          <w:rFonts w:ascii="Times New Roman" w:eastAsia="仿宋_GB2312" w:hAnsi="Times New Roman"/>
          <w:color w:val="000000"/>
          <w:sz w:val="32"/>
          <w:szCs w:val="32"/>
        </w:rPr>
        <w:t>201</w:t>
      </w:r>
      <w:r w:rsidR="002D7645">
        <w:rPr>
          <w:rFonts w:ascii="Times New Roman" w:eastAsia="仿宋_GB2312" w:hAnsi="Times New Roman" w:hint="eastAsia"/>
          <w:color w:val="000000"/>
          <w:sz w:val="32"/>
          <w:szCs w:val="32"/>
        </w:rPr>
        <w:t>8</w:t>
      </w:r>
      <w:r w:rsidRPr="0024106F">
        <w:rPr>
          <w:rFonts w:ascii="Times New Roman" w:eastAsia="仿宋_GB2312" w:hAnsi="Times New Roman"/>
          <w:color w:val="000000"/>
          <w:sz w:val="32"/>
          <w:szCs w:val="32"/>
        </w:rPr>
        <w:t>〕</w:t>
      </w:r>
      <w:r w:rsidR="00704066">
        <w:rPr>
          <w:rFonts w:ascii="Times New Roman" w:eastAsia="仿宋_GB2312" w:hAnsi="Times New Roman" w:hint="eastAsia"/>
          <w:color w:val="000000"/>
          <w:sz w:val="32"/>
          <w:szCs w:val="32"/>
        </w:rPr>
        <w:t>99</w:t>
      </w:r>
      <w:r w:rsidRPr="0024106F">
        <w:rPr>
          <w:rFonts w:ascii="Times New Roman" w:eastAsia="仿宋_GB2312" w:hAnsi="Times New Roman"/>
          <w:color w:val="000000"/>
          <w:sz w:val="32"/>
          <w:szCs w:val="32"/>
        </w:rPr>
        <w:t>号</w:t>
      </w:r>
    </w:p>
    <w:p w:rsidR="002D2CDB" w:rsidRPr="0024106F" w:rsidRDefault="002D2CDB" w:rsidP="002D2CDB">
      <w:pPr>
        <w:spacing w:line="590" w:lineRule="exact"/>
        <w:ind w:firstLineChars="200" w:firstLine="640"/>
        <w:jc w:val="right"/>
        <w:rPr>
          <w:rFonts w:ascii="Times New Roman" w:eastAsia="仿宋_GB2312" w:hAnsi="Times New Roman"/>
          <w:color w:val="000000"/>
          <w:sz w:val="32"/>
          <w:szCs w:val="32"/>
        </w:rPr>
      </w:pPr>
    </w:p>
    <w:p w:rsidR="00F26A10" w:rsidRDefault="0018123F" w:rsidP="0018123F">
      <w:pPr>
        <w:spacing w:line="590" w:lineRule="exact"/>
        <w:jc w:val="center"/>
        <w:rPr>
          <w:rFonts w:ascii="方正小标宋简体" w:eastAsia="方正小标宋简体" w:hAnsi="宋体" w:cs="宋体"/>
          <w:b/>
          <w:bCs/>
          <w:sz w:val="44"/>
          <w:szCs w:val="44"/>
        </w:rPr>
      </w:pPr>
      <w:bookmarkStart w:id="0" w:name="_GoBack"/>
      <w:bookmarkEnd w:id="0"/>
      <w:r w:rsidRPr="00C96146">
        <w:rPr>
          <w:rFonts w:ascii="方正小标宋简体" w:eastAsia="方正小标宋简体" w:hAnsi="宋体" w:cs="宋体" w:hint="eastAsia"/>
          <w:b/>
          <w:bCs/>
          <w:sz w:val="44"/>
          <w:szCs w:val="44"/>
        </w:rPr>
        <w:t>遂宁市农业局关于</w:t>
      </w:r>
    </w:p>
    <w:p w:rsidR="00E44CE5" w:rsidRDefault="005D1350" w:rsidP="0018123F">
      <w:pPr>
        <w:spacing w:line="590" w:lineRule="exact"/>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2018年第1季度农机购置补贴信息公开</w:t>
      </w:r>
    </w:p>
    <w:p w:rsidR="0018123F" w:rsidRPr="00C96146" w:rsidRDefault="005D1350" w:rsidP="0018123F">
      <w:pPr>
        <w:spacing w:line="590" w:lineRule="exact"/>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专栏及咨询投诉电话检查情况的通</w:t>
      </w:r>
      <w:r w:rsidR="004E4334">
        <w:rPr>
          <w:rFonts w:ascii="方正小标宋简体" w:eastAsia="方正小标宋简体" w:hAnsi="宋体" w:cs="宋体" w:hint="eastAsia"/>
          <w:b/>
          <w:bCs/>
          <w:sz w:val="44"/>
          <w:szCs w:val="44"/>
        </w:rPr>
        <w:t>报</w:t>
      </w:r>
    </w:p>
    <w:p w:rsidR="0018123F" w:rsidRDefault="0018123F" w:rsidP="0018123F">
      <w:pPr>
        <w:spacing w:line="590" w:lineRule="exact"/>
        <w:rPr>
          <w:rFonts w:ascii="仿宋_GB2312" w:eastAsia="仿宋_GB2312" w:hAnsi="仿宋_GB2312" w:cs="仿宋_GB2312"/>
          <w:sz w:val="32"/>
          <w:szCs w:val="32"/>
        </w:rPr>
      </w:pPr>
    </w:p>
    <w:p w:rsidR="0018123F" w:rsidRPr="00C96146" w:rsidRDefault="0018123F" w:rsidP="0018123F">
      <w:pPr>
        <w:spacing w:line="590" w:lineRule="exact"/>
        <w:rPr>
          <w:rFonts w:ascii="仿宋_GB2312" w:eastAsia="仿宋_GB2312" w:hAnsi="仿宋_GB2312" w:cs="仿宋_GB2312"/>
          <w:sz w:val="32"/>
          <w:szCs w:val="32"/>
        </w:rPr>
      </w:pPr>
      <w:r w:rsidRPr="00C96146">
        <w:rPr>
          <w:rFonts w:ascii="仿宋_GB2312" w:eastAsia="仿宋_GB2312" w:hAnsi="仿宋_GB2312" w:cs="仿宋_GB2312" w:hint="eastAsia"/>
          <w:sz w:val="32"/>
          <w:szCs w:val="32"/>
        </w:rPr>
        <w:t>各县（区）农业局：</w:t>
      </w:r>
    </w:p>
    <w:p w:rsidR="0018123F" w:rsidRDefault="005D1350" w:rsidP="0018123F">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根据农机购置补贴政策相关规定</w:t>
      </w:r>
      <w:r w:rsidR="004E433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近期对</w:t>
      </w:r>
      <w:r w:rsidR="004E4334">
        <w:rPr>
          <w:rFonts w:ascii="仿宋_GB2312" w:eastAsia="仿宋_GB2312" w:hAnsi="仿宋_GB2312" w:cs="仿宋_GB2312" w:hint="eastAsia"/>
          <w:sz w:val="32"/>
          <w:szCs w:val="32"/>
        </w:rPr>
        <w:t>各县</w:t>
      </w:r>
      <w:r>
        <w:rPr>
          <w:rFonts w:ascii="仿宋_GB2312" w:eastAsia="仿宋_GB2312" w:hAnsi="仿宋_GB2312" w:cs="仿宋_GB2312" w:hint="eastAsia"/>
          <w:sz w:val="32"/>
          <w:szCs w:val="32"/>
        </w:rPr>
        <w:t>（区）农机购置补贴信息公开专栏建设和政策咨询举报及机具质量投诉电话进行了检查，现通报如下：</w:t>
      </w:r>
    </w:p>
    <w:p w:rsidR="004E4334" w:rsidRPr="004E4334" w:rsidRDefault="004E4334" w:rsidP="0018123F">
      <w:pPr>
        <w:spacing w:line="590" w:lineRule="exact"/>
        <w:ind w:firstLineChars="200" w:firstLine="640"/>
        <w:rPr>
          <w:rFonts w:ascii="黑体" w:eastAsia="黑体" w:hAnsi="黑体" w:cs="仿宋_GB2312"/>
          <w:sz w:val="32"/>
          <w:szCs w:val="32"/>
        </w:rPr>
      </w:pPr>
      <w:r w:rsidRPr="004E4334">
        <w:rPr>
          <w:rFonts w:ascii="黑体" w:eastAsia="黑体" w:hAnsi="黑体" w:cs="仿宋_GB2312" w:hint="eastAsia"/>
          <w:sz w:val="32"/>
          <w:szCs w:val="32"/>
        </w:rPr>
        <w:t>一、总体情况</w:t>
      </w:r>
    </w:p>
    <w:p w:rsidR="004E4334" w:rsidRDefault="005D1350" w:rsidP="0018123F">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一是全部电话均能响应，能够起到咨询、举报及投诉作用。二是信息公开专栏建设比较完善，内容</w:t>
      </w:r>
      <w:r w:rsidR="004E4334">
        <w:rPr>
          <w:rFonts w:ascii="仿宋_GB2312" w:eastAsia="仿宋_GB2312" w:hAnsi="仿宋_GB2312" w:cs="仿宋_GB2312" w:hint="eastAsia"/>
          <w:sz w:val="32"/>
          <w:szCs w:val="32"/>
        </w:rPr>
        <w:t>较</w:t>
      </w:r>
      <w:r>
        <w:rPr>
          <w:rFonts w:ascii="仿宋_GB2312" w:eastAsia="仿宋_GB2312" w:hAnsi="仿宋_GB2312" w:cs="仿宋_GB2312" w:hint="eastAsia"/>
          <w:sz w:val="32"/>
          <w:szCs w:val="32"/>
        </w:rPr>
        <w:t>齐全</w:t>
      </w:r>
      <w:r w:rsidR="004E4334">
        <w:rPr>
          <w:rFonts w:ascii="仿宋_GB2312" w:eastAsia="仿宋_GB2312" w:hAnsi="仿宋_GB2312" w:cs="仿宋_GB2312" w:hint="eastAsia"/>
          <w:sz w:val="32"/>
          <w:szCs w:val="32"/>
        </w:rPr>
        <w:t>（见附件1、2）。</w:t>
      </w:r>
    </w:p>
    <w:p w:rsidR="004E4334" w:rsidRPr="004E4334" w:rsidRDefault="004E4334" w:rsidP="0018123F">
      <w:pPr>
        <w:spacing w:line="590" w:lineRule="exact"/>
        <w:ind w:firstLineChars="200" w:firstLine="640"/>
        <w:rPr>
          <w:rFonts w:ascii="黑体" w:eastAsia="黑体" w:hAnsi="黑体" w:cs="仿宋_GB2312" w:hint="eastAsia"/>
          <w:sz w:val="32"/>
          <w:szCs w:val="32"/>
        </w:rPr>
      </w:pPr>
      <w:r w:rsidRPr="004E4334">
        <w:rPr>
          <w:rFonts w:ascii="黑体" w:eastAsia="黑体" w:hAnsi="黑体" w:cs="仿宋_GB2312" w:hint="eastAsia"/>
          <w:sz w:val="32"/>
          <w:szCs w:val="32"/>
        </w:rPr>
        <w:t>二、改进要求</w:t>
      </w:r>
    </w:p>
    <w:p w:rsidR="005D1350" w:rsidRDefault="004E4334" w:rsidP="0018123F">
      <w:pPr>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一是加强每月补贴资金使用与结算情况公布；二是</w:t>
      </w:r>
      <w:r w:rsidR="005D1350">
        <w:rPr>
          <w:rFonts w:ascii="仿宋_GB2312" w:eastAsia="仿宋_GB2312" w:hAnsi="仿宋_GB2312" w:cs="仿宋_GB2312" w:hint="eastAsia"/>
          <w:sz w:val="32"/>
          <w:szCs w:val="32"/>
        </w:rPr>
        <w:t>加强公开信息的质量。</w:t>
      </w:r>
    </w:p>
    <w:p w:rsidR="004E4334" w:rsidRDefault="004E4334" w:rsidP="0018123F">
      <w:pPr>
        <w:spacing w:line="590" w:lineRule="exact"/>
        <w:ind w:firstLineChars="200" w:firstLine="640"/>
        <w:rPr>
          <w:rFonts w:ascii="仿宋_GB2312" w:eastAsia="仿宋_GB2312" w:hAnsi="仿宋_GB2312" w:cs="仿宋_GB2312"/>
          <w:sz w:val="32"/>
          <w:szCs w:val="32"/>
        </w:rPr>
      </w:pPr>
    </w:p>
    <w:p w:rsidR="005D1350" w:rsidRDefault="005D1350" w:rsidP="00571AF0">
      <w:pPr>
        <w:spacing w:line="590" w:lineRule="exact"/>
        <w:ind w:leftChars="338" w:left="1987" w:hangingChars="399" w:hanging="1277"/>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sidR="00EF66B2">
        <w:rPr>
          <w:rFonts w:ascii="仿宋_GB2312" w:eastAsia="仿宋_GB2312" w:hAnsi="仿宋_GB2312" w:cs="仿宋_GB2312" w:hint="eastAsia"/>
          <w:sz w:val="32"/>
          <w:szCs w:val="32"/>
        </w:rPr>
        <w:t>.</w:t>
      </w:r>
      <w:r w:rsidR="00E44CE5" w:rsidRPr="00E44CE5">
        <w:rPr>
          <w:rFonts w:ascii="仿宋_GB2312" w:eastAsia="仿宋_GB2312" w:hAnsi="仿宋_GB2312" w:cs="仿宋_GB2312" w:hint="eastAsia"/>
          <w:sz w:val="32"/>
          <w:szCs w:val="32"/>
        </w:rPr>
        <w:t>遂宁市农机购置补贴咨询投诉联系电话检查结果统计表</w:t>
      </w:r>
      <w:r w:rsidR="00E44CE5">
        <w:rPr>
          <w:rFonts w:ascii="仿宋_GB2312" w:eastAsia="仿宋_GB2312" w:hAnsi="仿宋_GB2312" w:cs="仿宋_GB2312" w:hint="eastAsia"/>
          <w:sz w:val="32"/>
          <w:szCs w:val="32"/>
        </w:rPr>
        <w:t>（第1季）</w:t>
      </w:r>
    </w:p>
    <w:p w:rsidR="00E44CE5" w:rsidRDefault="00E44CE5" w:rsidP="00571AF0">
      <w:pPr>
        <w:spacing w:line="590" w:lineRule="exact"/>
        <w:ind w:leftChars="809" w:left="1984" w:hangingChars="89" w:hanging="28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EF66B2">
        <w:rPr>
          <w:rFonts w:ascii="仿宋_GB2312" w:eastAsia="仿宋_GB2312" w:hAnsi="仿宋_GB2312" w:cs="仿宋_GB2312" w:hint="eastAsia"/>
          <w:sz w:val="32"/>
          <w:szCs w:val="32"/>
        </w:rPr>
        <w:t>.</w:t>
      </w:r>
      <w:r w:rsidRPr="00E44CE5">
        <w:rPr>
          <w:rFonts w:ascii="仿宋_GB2312" w:eastAsia="仿宋_GB2312" w:hAnsi="仿宋_GB2312" w:cs="仿宋_GB2312" w:hint="eastAsia"/>
          <w:sz w:val="32"/>
          <w:szCs w:val="32"/>
        </w:rPr>
        <w:t>遂宁市农机购置补贴信息公开情况检查结果统计</w:t>
      </w:r>
      <w:r w:rsidRPr="00E44CE5">
        <w:rPr>
          <w:rFonts w:ascii="仿宋_GB2312" w:eastAsia="仿宋_GB2312" w:hAnsi="仿宋_GB2312" w:cs="仿宋_GB2312" w:hint="eastAsia"/>
          <w:sz w:val="32"/>
          <w:szCs w:val="32"/>
        </w:rPr>
        <w:lastRenderedPageBreak/>
        <w:t>表</w:t>
      </w:r>
      <w:r>
        <w:rPr>
          <w:rFonts w:ascii="仿宋_GB2312" w:eastAsia="仿宋_GB2312" w:hAnsi="仿宋_GB2312" w:cs="仿宋_GB2312" w:hint="eastAsia"/>
          <w:sz w:val="32"/>
          <w:szCs w:val="32"/>
        </w:rPr>
        <w:t>（第1季）</w:t>
      </w:r>
    </w:p>
    <w:p w:rsidR="0018123F" w:rsidRDefault="0018123F" w:rsidP="0018123F">
      <w:pPr>
        <w:spacing w:line="590" w:lineRule="exact"/>
        <w:ind w:firstLineChars="200" w:firstLine="640"/>
        <w:rPr>
          <w:rFonts w:ascii="仿宋_GB2312" w:eastAsia="仿宋_GB2312" w:hAnsi="仿宋_GB2312" w:cs="仿宋_GB2312" w:hint="eastAsia"/>
          <w:sz w:val="32"/>
          <w:szCs w:val="32"/>
        </w:rPr>
      </w:pPr>
    </w:p>
    <w:p w:rsidR="00C03D42" w:rsidRPr="00C96146" w:rsidRDefault="00C03D42" w:rsidP="0018123F">
      <w:pPr>
        <w:spacing w:line="590" w:lineRule="exact"/>
        <w:ind w:firstLineChars="200" w:firstLine="640"/>
        <w:rPr>
          <w:rFonts w:ascii="仿宋_GB2312" w:eastAsia="仿宋_GB2312" w:hAnsi="仿宋_GB2312" w:cs="仿宋_GB2312"/>
          <w:sz w:val="32"/>
          <w:szCs w:val="32"/>
        </w:rPr>
      </w:pPr>
    </w:p>
    <w:p w:rsidR="0018123F" w:rsidRPr="00C96146" w:rsidRDefault="0018123F" w:rsidP="0018123F">
      <w:pPr>
        <w:spacing w:line="590" w:lineRule="exact"/>
        <w:ind w:firstLineChars="708" w:firstLine="2266"/>
        <w:jc w:val="center"/>
        <w:rPr>
          <w:rFonts w:ascii="仿宋_GB2312" w:eastAsia="仿宋_GB2312" w:hAnsi="仿宋_GB2312" w:cs="仿宋_GB2312"/>
          <w:sz w:val="32"/>
          <w:szCs w:val="32"/>
        </w:rPr>
      </w:pPr>
      <w:r w:rsidRPr="00C96146">
        <w:rPr>
          <w:rFonts w:ascii="仿宋_GB2312" w:eastAsia="仿宋_GB2312" w:hAnsi="仿宋_GB2312" w:cs="仿宋_GB2312" w:hint="eastAsia"/>
          <w:sz w:val="32"/>
          <w:szCs w:val="32"/>
        </w:rPr>
        <w:t xml:space="preserve">             遂宁市农业局</w:t>
      </w:r>
      <w:r>
        <w:rPr>
          <w:rFonts w:ascii="仿宋_GB2312" w:eastAsia="仿宋_GB2312" w:hAnsi="仿宋_GB2312" w:cs="仿宋_GB2312" w:hint="eastAsia"/>
          <w:sz w:val="32"/>
          <w:szCs w:val="32"/>
        </w:rPr>
        <w:t xml:space="preserve">     </w:t>
      </w:r>
    </w:p>
    <w:p w:rsidR="000A0A4C" w:rsidRDefault="0018123F" w:rsidP="0018123F">
      <w:pPr>
        <w:spacing w:line="590" w:lineRule="exact"/>
        <w:ind w:firstLineChars="200" w:firstLine="640"/>
        <w:jc w:val="center"/>
        <w:rPr>
          <w:rFonts w:ascii="Times New Roman" w:eastAsia="仿宋_GB2312" w:hAnsi="Times New Roman" w:cs="仿宋"/>
          <w:color w:val="000000" w:themeColor="text1"/>
          <w:sz w:val="32"/>
          <w:szCs w:val="32"/>
        </w:rPr>
      </w:pPr>
      <w:r>
        <w:rPr>
          <w:rFonts w:ascii="仿宋_GB2312" w:eastAsia="仿宋_GB2312" w:hAnsi="仿宋_GB2312" w:cs="仿宋_GB2312" w:hint="eastAsia"/>
          <w:sz w:val="32"/>
          <w:szCs w:val="32"/>
        </w:rPr>
        <w:t xml:space="preserve">                       </w:t>
      </w:r>
      <w:r w:rsidRPr="00C96146">
        <w:rPr>
          <w:rFonts w:ascii="仿宋_GB2312" w:eastAsia="仿宋_GB2312" w:hAnsi="仿宋_GB2312" w:cs="仿宋_GB2312" w:hint="eastAsia"/>
          <w:sz w:val="32"/>
          <w:szCs w:val="32"/>
        </w:rPr>
        <w:t>2018年4月</w:t>
      </w:r>
      <w:r w:rsidR="004E4334">
        <w:rPr>
          <w:rFonts w:ascii="仿宋_GB2312" w:eastAsia="仿宋_GB2312" w:hAnsi="仿宋_GB2312" w:cs="仿宋_GB2312" w:hint="eastAsia"/>
          <w:sz w:val="32"/>
          <w:szCs w:val="32"/>
        </w:rPr>
        <w:t>12</w:t>
      </w:r>
      <w:r w:rsidRPr="00C96146">
        <w:rPr>
          <w:rFonts w:ascii="仿宋_GB2312" w:eastAsia="仿宋_GB2312" w:hAnsi="仿宋_GB2312" w:cs="仿宋_GB2312" w:hint="eastAsia"/>
          <w:sz w:val="32"/>
          <w:szCs w:val="32"/>
        </w:rPr>
        <w:t>日</w:t>
      </w:r>
      <w:r w:rsidR="0024106F" w:rsidRPr="0024106F">
        <w:rPr>
          <w:rFonts w:ascii="Times New Roman" w:eastAsia="仿宋_GB2312" w:hAnsi="Times New Roman" w:cs="仿宋" w:hint="eastAsia"/>
          <w:color w:val="000000" w:themeColor="text1"/>
          <w:sz w:val="32"/>
          <w:szCs w:val="32"/>
        </w:rPr>
        <w:t xml:space="preserve">　　</w:t>
      </w:r>
    </w:p>
    <w:p w:rsidR="00E44CE5" w:rsidRDefault="00E44CE5" w:rsidP="0018123F">
      <w:pPr>
        <w:spacing w:line="590" w:lineRule="exact"/>
        <w:ind w:firstLineChars="200" w:firstLine="640"/>
        <w:jc w:val="center"/>
        <w:rPr>
          <w:rFonts w:ascii="Times New Roman" w:eastAsia="仿宋_GB2312" w:hAnsi="Times New Roman" w:cs="仿宋"/>
          <w:color w:val="000000" w:themeColor="text1"/>
          <w:sz w:val="32"/>
          <w:szCs w:val="32"/>
        </w:rPr>
        <w:sectPr w:rsidR="00E44CE5" w:rsidSect="00603DDC">
          <w:headerReference w:type="default" r:id="rId8"/>
          <w:footerReference w:type="even" r:id="rId9"/>
          <w:footerReference w:type="default" r:id="rId10"/>
          <w:footerReference w:type="first" r:id="rId11"/>
          <w:pgSz w:w="11906" w:h="16838" w:code="9"/>
          <w:pgMar w:top="2041" w:right="1474" w:bottom="1588" w:left="1588" w:header="851" w:footer="1361" w:gutter="0"/>
          <w:pgNumType w:fmt="numberInDash"/>
          <w:cols w:space="425"/>
          <w:titlePg/>
          <w:docGrid w:type="lines" w:linePitch="312"/>
        </w:sectPr>
      </w:pPr>
    </w:p>
    <w:tbl>
      <w:tblPr>
        <w:tblW w:w="13552" w:type="dxa"/>
        <w:tblInd w:w="95" w:type="dxa"/>
        <w:tblLook w:val="04A0"/>
      </w:tblPr>
      <w:tblGrid>
        <w:gridCol w:w="420"/>
        <w:gridCol w:w="816"/>
        <w:gridCol w:w="1536"/>
        <w:gridCol w:w="436"/>
        <w:gridCol w:w="436"/>
        <w:gridCol w:w="436"/>
        <w:gridCol w:w="436"/>
        <w:gridCol w:w="416"/>
        <w:gridCol w:w="416"/>
        <w:gridCol w:w="1536"/>
        <w:gridCol w:w="436"/>
        <w:gridCol w:w="436"/>
        <w:gridCol w:w="416"/>
        <w:gridCol w:w="416"/>
        <w:gridCol w:w="416"/>
        <w:gridCol w:w="416"/>
        <w:gridCol w:w="1536"/>
        <w:gridCol w:w="436"/>
        <w:gridCol w:w="436"/>
        <w:gridCol w:w="436"/>
        <w:gridCol w:w="416"/>
        <w:gridCol w:w="436"/>
        <w:gridCol w:w="436"/>
      </w:tblGrid>
      <w:tr w:rsidR="00E44CE5" w:rsidRPr="00E44CE5" w:rsidTr="00E076BD">
        <w:trPr>
          <w:trHeight w:val="690"/>
        </w:trPr>
        <w:tc>
          <w:tcPr>
            <w:tcW w:w="13552" w:type="dxa"/>
            <w:gridSpan w:val="23"/>
            <w:tcBorders>
              <w:top w:val="nil"/>
              <w:left w:val="nil"/>
              <w:bottom w:val="nil"/>
              <w:right w:val="nil"/>
            </w:tcBorders>
            <w:shd w:val="clear" w:color="auto" w:fill="auto"/>
            <w:noWrap/>
            <w:vAlign w:val="center"/>
            <w:hideMark/>
          </w:tcPr>
          <w:p w:rsidR="00C03D42" w:rsidRDefault="00C03D42" w:rsidP="00E44CE5">
            <w:pPr>
              <w:widowControl/>
              <w:rPr>
                <w:rFonts w:ascii="黑体" w:eastAsia="黑体" w:hAnsi="黑体" w:cs="Arial" w:hint="eastAsia"/>
                <w:b/>
                <w:bCs/>
                <w:kern w:val="0"/>
                <w:sz w:val="32"/>
                <w:szCs w:val="32"/>
              </w:rPr>
            </w:pPr>
          </w:p>
          <w:p w:rsidR="00E44CE5" w:rsidRDefault="00E44CE5" w:rsidP="00E44CE5">
            <w:pPr>
              <w:widowControl/>
              <w:rPr>
                <w:rFonts w:ascii="黑体" w:eastAsia="黑体" w:hAnsi="黑体" w:cs="Arial"/>
                <w:b/>
                <w:bCs/>
                <w:kern w:val="0"/>
                <w:sz w:val="32"/>
                <w:szCs w:val="32"/>
              </w:rPr>
            </w:pPr>
            <w:r w:rsidRPr="00E44CE5">
              <w:rPr>
                <w:rFonts w:ascii="黑体" w:eastAsia="黑体" w:hAnsi="黑体" w:cs="Arial" w:hint="eastAsia"/>
                <w:b/>
                <w:bCs/>
                <w:kern w:val="0"/>
                <w:sz w:val="32"/>
                <w:szCs w:val="32"/>
              </w:rPr>
              <w:t>附件1</w:t>
            </w:r>
          </w:p>
          <w:p w:rsidR="00E44CE5" w:rsidRPr="00E44CE5" w:rsidRDefault="00E44CE5" w:rsidP="00E44CE5">
            <w:pPr>
              <w:widowControl/>
              <w:jc w:val="center"/>
              <w:rPr>
                <w:rFonts w:ascii="方正小标宋简体" w:eastAsia="方正小标宋简体" w:hAnsi="宋体" w:cs="Arial"/>
                <w:b/>
                <w:bCs/>
                <w:kern w:val="0"/>
                <w:sz w:val="36"/>
                <w:szCs w:val="36"/>
              </w:rPr>
            </w:pPr>
            <w:r w:rsidRPr="00E44CE5">
              <w:rPr>
                <w:rFonts w:ascii="方正小标宋简体" w:eastAsia="方正小标宋简体" w:hAnsi="宋体" w:cs="Arial" w:hint="eastAsia"/>
                <w:b/>
                <w:bCs/>
                <w:kern w:val="0"/>
                <w:sz w:val="36"/>
                <w:szCs w:val="36"/>
              </w:rPr>
              <w:t>遂宁市农机购置补贴咨询投诉联系电话检查结果统计表</w:t>
            </w:r>
            <w:r w:rsidRPr="0033699E">
              <w:rPr>
                <w:rFonts w:ascii="方正小标宋简体" w:eastAsia="方正小标宋简体" w:hAnsi="宋体" w:cs="Arial" w:hint="eastAsia"/>
                <w:b/>
                <w:bCs/>
                <w:kern w:val="0"/>
                <w:sz w:val="36"/>
                <w:szCs w:val="36"/>
              </w:rPr>
              <w:t>（第1季）</w:t>
            </w:r>
          </w:p>
        </w:tc>
      </w:tr>
      <w:tr w:rsidR="00323D69" w:rsidRPr="00E44CE5" w:rsidTr="00E076BD">
        <w:trPr>
          <w:trHeight w:val="52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序号</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县（区）</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Arial" w:eastAsia="宋体" w:hAnsi="Arial" w:cs="Arial"/>
                <w:kern w:val="0"/>
                <w:sz w:val="20"/>
                <w:szCs w:val="20"/>
              </w:rPr>
            </w:pPr>
            <w:r w:rsidRPr="00E44CE5">
              <w:rPr>
                <w:rFonts w:ascii="Arial" w:eastAsia="宋体" w:hAnsi="Arial" w:cs="Arial"/>
                <w:kern w:val="0"/>
                <w:sz w:val="20"/>
                <w:szCs w:val="20"/>
              </w:rPr>
              <w:t>补贴政策咨询电话</w:t>
            </w:r>
          </w:p>
        </w:tc>
        <w:tc>
          <w:tcPr>
            <w:tcW w:w="2576" w:type="dxa"/>
            <w:gridSpan w:val="6"/>
            <w:tcBorders>
              <w:top w:val="single" w:sz="4" w:space="0" w:color="auto"/>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接听状态</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Arial" w:eastAsia="宋体" w:hAnsi="Arial" w:cs="Arial"/>
                <w:kern w:val="0"/>
                <w:sz w:val="20"/>
                <w:szCs w:val="20"/>
              </w:rPr>
            </w:pPr>
            <w:r w:rsidRPr="00E44CE5">
              <w:rPr>
                <w:rFonts w:ascii="Arial" w:eastAsia="宋体" w:hAnsi="Arial" w:cs="Arial"/>
                <w:kern w:val="0"/>
                <w:sz w:val="20"/>
                <w:szCs w:val="20"/>
              </w:rPr>
              <w:t>政策投诉举报电话</w:t>
            </w:r>
          </w:p>
        </w:tc>
        <w:tc>
          <w:tcPr>
            <w:tcW w:w="2536" w:type="dxa"/>
            <w:gridSpan w:val="6"/>
            <w:tcBorders>
              <w:top w:val="single" w:sz="4" w:space="0" w:color="auto"/>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接听状态</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Arial" w:eastAsia="宋体" w:hAnsi="Arial" w:cs="Arial"/>
                <w:kern w:val="0"/>
                <w:sz w:val="20"/>
                <w:szCs w:val="20"/>
              </w:rPr>
            </w:pPr>
            <w:r w:rsidRPr="00E44CE5">
              <w:rPr>
                <w:rFonts w:ascii="Arial" w:eastAsia="宋体" w:hAnsi="Arial" w:cs="Arial"/>
                <w:kern w:val="0"/>
                <w:sz w:val="20"/>
                <w:szCs w:val="20"/>
              </w:rPr>
              <w:t>补贴机具质量投诉电话</w:t>
            </w:r>
          </w:p>
        </w:tc>
        <w:tc>
          <w:tcPr>
            <w:tcW w:w="2596" w:type="dxa"/>
            <w:gridSpan w:val="6"/>
            <w:tcBorders>
              <w:top w:val="single" w:sz="4" w:space="0" w:color="auto"/>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接听状态</w:t>
            </w:r>
          </w:p>
        </w:tc>
      </w:tr>
      <w:tr w:rsidR="00E076BD" w:rsidRPr="00E44CE5" w:rsidTr="00E076BD">
        <w:trPr>
          <w:trHeight w:val="97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E44CE5" w:rsidRPr="00E44CE5" w:rsidRDefault="00E44CE5" w:rsidP="00E44CE5">
            <w:pPr>
              <w:widowControl/>
              <w:jc w:val="left"/>
              <w:rPr>
                <w:rFonts w:ascii="宋体" w:eastAsia="宋体" w:hAnsi="宋体" w:cs="Arial"/>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E44CE5" w:rsidRPr="00E44CE5" w:rsidRDefault="00E44CE5" w:rsidP="00E44CE5">
            <w:pPr>
              <w:widowControl/>
              <w:jc w:val="left"/>
              <w:rPr>
                <w:rFonts w:ascii="宋体" w:eastAsia="宋体" w:hAnsi="宋体" w:cs="Arial"/>
                <w:kern w:val="0"/>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44CE5" w:rsidRPr="00E44CE5" w:rsidRDefault="00E44CE5" w:rsidP="00E44CE5">
            <w:pPr>
              <w:widowControl/>
              <w:jc w:val="left"/>
              <w:rPr>
                <w:rFonts w:ascii="Arial" w:eastAsia="宋体" w:hAnsi="Arial" w:cs="Arial"/>
                <w:kern w:val="0"/>
                <w:sz w:val="20"/>
                <w:szCs w:val="20"/>
              </w:rPr>
            </w:pPr>
          </w:p>
        </w:tc>
        <w:tc>
          <w:tcPr>
            <w:tcW w:w="436" w:type="dxa"/>
            <w:tcBorders>
              <w:top w:val="nil"/>
              <w:left w:val="nil"/>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一</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  话人</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二</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三</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44CE5" w:rsidRPr="00E44CE5" w:rsidRDefault="00E44CE5" w:rsidP="00E44CE5">
            <w:pPr>
              <w:widowControl/>
              <w:jc w:val="left"/>
              <w:rPr>
                <w:rFonts w:ascii="Arial" w:eastAsia="宋体" w:hAnsi="Arial" w:cs="Arial"/>
                <w:kern w:val="0"/>
                <w:sz w:val="20"/>
                <w:szCs w:val="20"/>
              </w:rPr>
            </w:pPr>
          </w:p>
        </w:tc>
        <w:tc>
          <w:tcPr>
            <w:tcW w:w="436" w:type="dxa"/>
            <w:tcBorders>
              <w:top w:val="nil"/>
              <w:left w:val="nil"/>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一</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  话人</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二</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三</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44CE5" w:rsidRPr="00E44CE5" w:rsidRDefault="00E44CE5" w:rsidP="00E44CE5">
            <w:pPr>
              <w:widowControl/>
              <w:jc w:val="left"/>
              <w:rPr>
                <w:rFonts w:ascii="Arial" w:eastAsia="宋体" w:hAnsi="Arial" w:cs="Arial"/>
                <w:kern w:val="0"/>
                <w:sz w:val="20"/>
                <w:szCs w:val="20"/>
              </w:rPr>
            </w:pPr>
          </w:p>
        </w:tc>
        <w:tc>
          <w:tcPr>
            <w:tcW w:w="436" w:type="dxa"/>
            <w:tcBorders>
              <w:top w:val="nil"/>
              <w:left w:val="nil"/>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一</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  话人</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二</w:t>
            </w:r>
          </w:p>
        </w:tc>
        <w:tc>
          <w:tcPr>
            <w:tcW w:w="41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三</w:t>
            </w:r>
          </w:p>
        </w:tc>
        <w:tc>
          <w:tcPr>
            <w:tcW w:w="436" w:type="dxa"/>
            <w:tcBorders>
              <w:top w:val="nil"/>
              <w:left w:val="nil"/>
              <w:bottom w:val="single" w:sz="4" w:space="0" w:color="auto"/>
              <w:right w:val="single" w:sz="4" w:space="0" w:color="auto"/>
            </w:tcBorders>
            <w:shd w:val="clear" w:color="auto" w:fill="auto"/>
            <w:vAlign w:val="center"/>
            <w:hideMark/>
          </w:tcPr>
          <w:p w:rsidR="00E44CE5" w:rsidRPr="00E44CE5" w:rsidRDefault="00E44CE5" w:rsidP="00E44CE5">
            <w:pPr>
              <w:widowControl/>
              <w:jc w:val="center"/>
              <w:rPr>
                <w:rFonts w:ascii="宋体" w:eastAsia="宋体" w:hAnsi="宋体" w:cs="Arial"/>
                <w:kern w:val="0"/>
                <w:sz w:val="20"/>
                <w:szCs w:val="20"/>
              </w:rPr>
            </w:pPr>
            <w:r w:rsidRPr="00E44CE5">
              <w:rPr>
                <w:rFonts w:ascii="宋体" w:eastAsia="宋体" w:hAnsi="宋体" w:cs="Arial" w:hint="eastAsia"/>
                <w:kern w:val="0"/>
                <w:sz w:val="20"/>
                <w:szCs w:val="20"/>
              </w:rPr>
              <w:t>接话人</w:t>
            </w:r>
          </w:p>
        </w:tc>
      </w:tr>
      <w:tr w:rsidR="00323D69" w:rsidRPr="00E44CE5" w:rsidTr="00E076BD">
        <w:trPr>
          <w:trHeight w:val="75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1</w:t>
            </w:r>
          </w:p>
        </w:tc>
        <w:tc>
          <w:tcPr>
            <w:tcW w:w="8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船山区</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0825-6807836</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廖</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0825-6807836</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r>
              <w:rPr>
                <w:rFonts w:ascii="宋体" w:eastAsia="宋体" w:hAnsi="宋体" w:cs="Arial" w:hint="eastAsia"/>
                <w:color w:val="000000"/>
                <w:kern w:val="0"/>
                <w:sz w:val="22"/>
                <w:szCs w:val="22"/>
              </w:rPr>
              <w:t>11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廖</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0825-6807836</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廖</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r>
      <w:tr w:rsidR="00323D69" w:rsidRPr="00E44CE5" w:rsidTr="00E076BD">
        <w:trPr>
          <w:trHeight w:val="71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2</w:t>
            </w:r>
          </w:p>
        </w:tc>
        <w:tc>
          <w:tcPr>
            <w:tcW w:w="8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安居区</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0825-8669185</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r>
              <w:rPr>
                <w:rFonts w:ascii="宋体" w:eastAsia="宋体" w:hAnsi="宋体" w:cs="Arial" w:hint="eastAsia"/>
                <w:color w:val="000000"/>
                <w:kern w:val="0"/>
                <w:sz w:val="22"/>
                <w:szCs w:val="22"/>
              </w:rPr>
              <w:t>11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唐</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0825-8669185</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唐</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0825-8669185</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唐</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r>
      <w:tr w:rsidR="00323D69" w:rsidRPr="00E44CE5" w:rsidTr="00E076BD">
        <w:trPr>
          <w:trHeight w:val="69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3</w:t>
            </w:r>
          </w:p>
        </w:tc>
        <w:tc>
          <w:tcPr>
            <w:tcW w:w="8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蓬溪县</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0825-5428565</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r>
              <w:rPr>
                <w:rFonts w:ascii="宋体" w:eastAsia="宋体" w:hAnsi="宋体" w:cs="Arial" w:hint="eastAsia"/>
                <w:color w:val="000000"/>
                <w:kern w:val="0"/>
                <w:sz w:val="22"/>
                <w:szCs w:val="22"/>
              </w:rPr>
              <w:t>11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聂</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0825-5428397</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李</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0825-5428565</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聂</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r>
      <w:tr w:rsidR="00323D69" w:rsidRPr="00E44CE5" w:rsidTr="00E076BD">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4</w:t>
            </w:r>
          </w:p>
        </w:tc>
        <w:tc>
          <w:tcPr>
            <w:tcW w:w="8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射洪县</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0825-6682353</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r>
              <w:rPr>
                <w:rFonts w:ascii="宋体" w:eastAsia="宋体" w:hAnsi="宋体" w:cs="Arial" w:hint="eastAsia"/>
                <w:color w:val="000000"/>
                <w:kern w:val="0"/>
                <w:sz w:val="22"/>
                <w:szCs w:val="22"/>
              </w:rPr>
              <w:t>21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罗</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0825-6681313</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刘</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0825-6684286</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21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21</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罗</w:t>
            </w:r>
          </w:p>
        </w:tc>
      </w:tr>
      <w:tr w:rsidR="00323D69" w:rsidRPr="00E44CE5" w:rsidTr="00E076BD">
        <w:trPr>
          <w:trHeight w:val="7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5</w:t>
            </w:r>
          </w:p>
        </w:tc>
        <w:tc>
          <w:tcPr>
            <w:tcW w:w="8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大英县</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0825-7824018 0825-7821264</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r>
              <w:rPr>
                <w:rFonts w:ascii="宋体" w:eastAsia="宋体" w:hAnsi="宋体" w:cs="Arial" w:hint="eastAsia"/>
                <w:color w:val="000000"/>
                <w:kern w:val="0"/>
                <w:sz w:val="22"/>
                <w:szCs w:val="22"/>
              </w:rPr>
              <w:t>11</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张</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0825-7820512</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陈</w:t>
            </w: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0825-7824018</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11</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张</w:t>
            </w: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c>
          <w:tcPr>
            <w:tcW w:w="436" w:type="dxa"/>
            <w:tcBorders>
              <w:top w:val="nil"/>
              <w:left w:val="nil"/>
              <w:bottom w:val="single" w:sz="4" w:space="0" w:color="auto"/>
              <w:right w:val="single" w:sz="4" w:space="0" w:color="auto"/>
            </w:tcBorders>
            <w:shd w:val="clear" w:color="000000" w:fill="FFFFFF"/>
            <w:vAlign w:val="center"/>
            <w:hideMark/>
          </w:tcPr>
          <w:p w:rsidR="00E44CE5" w:rsidRPr="00E44CE5" w:rsidRDefault="00E44CE5" w:rsidP="00E44CE5">
            <w:pPr>
              <w:widowControl/>
              <w:jc w:val="center"/>
              <w:rPr>
                <w:rFonts w:ascii="宋体" w:eastAsia="宋体" w:hAnsi="宋体" w:cs="Arial"/>
                <w:color w:val="000000"/>
                <w:kern w:val="0"/>
                <w:sz w:val="22"/>
                <w:szCs w:val="22"/>
              </w:rPr>
            </w:pPr>
            <w:r w:rsidRPr="00E44CE5">
              <w:rPr>
                <w:rFonts w:ascii="宋体" w:eastAsia="宋体" w:hAnsi="宋体" w:cs="Arial" w:hint="eastAsia"/>
                <w:color w:val="000000"/>
                <w:kern w:val="0"/>
                <w:sz w:val="22"/>
                <w:szCs w:val="22"/>
              </w:rPr>
              <w:t xml:space="preserve">　</w:t>
            </w:r>
          </w:p>
        </w:tc>
      </w:tr>
    </w:tbl>
    <w:p w:rsidR="00E076BD" w:rsidRDefault="00E076BD" w:rsidP="00E44CE5">
      <w:pPr>
        <w:widowControl/>
        <w:jc w:val="left"/>
        <w:rPr>
          <w:rFonts w:ascii="宋体" w:eastAsia="宋体" w:hAnsi="宋体" w:cs="Arial"/>
          <w:kern w:val="0"/>
          <w:sz w:val="20"/>
          <w:szCs w:val="20"/>
        </w:rPr>
        <w:sectPr w:rsidR="00E076BD" w:rsidSect="002F45D9">
          <w:pgSz w:w="16838" w:h="11906" w:orient="landscape" w:code="9"/>
          <w:pgMar w:top="1588" w:right="2041" w:bottom="1474" w:left="1588" w:header="851" w:footer="1361" w:gutter="0"/>
          <w:pgNumType w:fmt="numberInDash"/>
          <w:cols w:space="425"/>
          <w:docGrid w:type="lines" w:linePitch="312"/>
        </w:sectPr>
      </w:pPr>
    </w:p>
    <w:tbl>
      <w:tblPr>
        <w:tblW w:w="13552" w:type="dxa"/>
        <w:tblInd w:w="95" w:type="dxa"/>
        <w:tblLook w:val="04A0"/>
      </w:tblPr>
      <w:tblGrid>
        <w:gridCol w:w="13552"/>
      </w:tblGrid>
      <w:tr w:rsidR="00E44CE5" w:rsidRPr="00E44CE5" w:rsidTr="009A6ED3">
        <w:trPr>
          <w:trHeight w:val="1155"/>
        </w:trPr>
        <w:tc>
          <w:tcPr>
            <w:tcW w:w="13552" w:type="dxa"/>
            <w:shd w:val="clear" w:color="auto" w:fill="auto"/>
            <w:vAlign w:val="center"/>
            <w:hideMark/>
          </w:tcPr>
          <w:p w:rsidR="00BD219F" w:rsidRDefault="00BD219F" w:rsidP="001A3F81">
            <w:pPr>
              <w:pStyle w:val="a4"/>
              <w:rPr>
                <w:kern w:val="0"/>
              </w:rPr>
            </w:pPr>
          </w:p>
          <w:p w:rsidR="00E44CE5" w:rsidRDefault="00E44CE5" w:rsidP="009B2F22">
            <w:pPr>
              <w:pStyle w:val="a4"/>
              <w:jc w:val="left"/>
              <w:rPr>
                <w:kern w:val="0"/>
              </w:rPr>
            </w:pPr>
            <w:r w:rsidRPr="00E44CE5">
              <w:rPr>
                <w:rFonts w:hint="eastAsia"/>
                <w:kern w:val="0"/>
              </w:rPr>
              <w:t>备</w:t>
            </w:r>
            <w:r w:rsidR="00BD219F">
              <w:rPr>
                <w:rFonts w:hint="eastAsia"/>
                <w:kern w:val="0"/>
              </w:rPr>
              <w:t xml:space="preserve">   </w:t>
            </w:r>
            <w:r w:rsidRPr="00E44CE5">
              <w:rPr>
                <w:rFonts w:hint="eastAsia"/>
                <w:kern w:val="0"/>
              </w:rPr>
              <w:t>注：检查结果分为电话接通和电话不通：电话接通具体有四种情况：</w:t>
            </w:r>
            <w:r w:rsidRPr="00E44CE5">
              <w:rPr>
                <w:rFonts w:ascii="Arial" w:hAnsi="Arial"/>
                <w:kern w:val="0"/>
              </w:rPr>
              <w:t xml:space="preserve">11 </w:t>
            </w:r>
            <w:r w:rsidRPr="00E44CE5">
              <w:rPr>
                <w:rFonts w:hint="eastAsia"/>
                <w:kern w:val="0"/>
              </w:rPr>
              <w:t>是农机管理部门电话，电话正确；</w:t>
            </w:r>
            <w:r w:rsidRPr="00E44CE5">
              <w:rPr>
                <w:rFonts w:ascii="Arial" w:hAnsi="Arial"/>
                <w:kern w:val="0"/>
              </w:rPr>
              <w:t xml:space="preserve">12 </w:t>
            </w:r>
            <w:r w:rsidRPr="00E44CE5">
              <w:rPr>
                <w:rFonts w:hint="eastAsia"/>
                <w:kern w:val="0"/>
              </w:rPr>
              <w:t>是农机管理部门电话，但不是政策咨询受理电话、政策咨询投诉电话和补贴机具质量投诉电话；</w:t>
            </w:r>
            <w:r w:rsidRPr="00E44CE5">
              <w:rPr>
                <w:rFonts w:ascii="Arial" w:hAnsi="Arial"/>
                <w:kern w:val="0"/>
              </w:rPr>
              <w:t xml:space="preserve">13 </w:t>
            </w:r>
            <w:r w:rsidRPr="00E44CE5">
              <w:rPr>
                <w:rFonts w:hint="eastAsia"/>
                <w:kern w:val="0"/>
              </w:rPr>
              <w:t>不是农机管理部门电话；</w:t>
            </w:r>
            <w:r w:rsidRPr="00E44CE5">
              <w:rPr>
                <w:rFonts w:ascii="Arial" w:hAnsi="Arial"/>
                <w:kern w:val="0"/>
              </w:rPr>
              <w:t xml:space="preserve">14 </w:t>
            </w:r>
            <w:r w:rsidRPr="00E44CE5">
              <w:rPr>
                <w:rFonts w:hint="eastAsia"/>
                <w:kern w:val="0"/>
              </w:rPr>
              <w:t>接通，挂断。</w:t>
            </w:r>
            <w:r w:rsidRPr="00E44CE5">
              <w:rPr>
                <w:rFonts w:ascii="Arial" w:hAnsi="Arial"/>
                <w:kern w:val="0"/>
              </w:rPr>
              <w:t xml:space="preserve">  </w:t>
            </w:r>
            <w:r w:rsidRPr="00E44CE5">
              <w:rPr>
                <w:rFonts w:hint="eastAsia"/>
                <w:kern w:val="0"/>
              </w:rPr>
              <w:t>电话不通具体有三种情况：</w:t>
            </w:r>
            <w:r w:rsidRPr="00E44CE5">
              <w:rPr>
                <w:rFonts w:ascii="Arial" w:hAnsi="Arial"/>
                <w:kern w:val="0"/>
              </w:rPr>
              <w:t xml:space="preserve">21 </w:t>
            </w:r>
            <w:r w:rsidRPr="00E44CE5">
              <w:rPr>
                <w:rFonts w:hint="eastAsia"/>
                <w:kern w:val="0"/>
              </w:rPr>
              <w:t>无人接听；</w:t>
            </w:r>
            <w:r w:rsidRPr="00E44CE5">
              <w:rPr>
                <w:rFonts w:ascii="Arial" w:hAnsi="Arial"/>
                <w:kern w:val="0"/>
              </w:rPr>
              <w:t xml:space="preserve">22 </w:t>
            </w:r>
            <w:r w:rsidRPr="00E44CE5">
              <w:rPr>
                <w:rFonts w:hint="eastAsia"/>
                <w:kern w:val="0"/>
              </w:rPr>
              <w:t>始终占线；</w:t>
            </w:r>
            <w:r w:rsidRPr="00E44CE5">
              <w:rPr>
                <w:rFonts w:ascii="Arial" w:hAnsi="Arial"/>
                <w:kern w:val="0"/>
              </w:rPr>
              <w:t xml:space="preserve">23 </w:t>
            </w:r>
            <w:r w:rsidRPr="00E44CE5">
              <w:rPr>
                <w:rFonts w:hint="eastAsia"/>
                <w:kern w:val="0"/>
              </w:rPr>
              <w:t>空号或停机。</w:t>
            </w:r>
          </w:p>
          <w:p w:rsidR="00BD219F" w:rsidRDefault="00BD219F" w:rsidP="009B2F22">
            <w:pPr>
              <w:pStyle w:val="a4"/>
              <w:jc w:val="left"/>
              <w:rPr>
                <w:kern w:val="0"/>
              </w:rPr>
            </w:pPr>
            <w:r>
              <w:rPr>
                <w:rFonts w:hint="eastAsia"/>
                <w:kern w:val="0"/>
              </w:rPr>
              <w:t>检查时间：</w:t>
            </w:r>
            <w:r>
              <w:rPr>
                <w:rFonts w:hint="eastAsia"/>
                <w:kern w:val="0"/>
              </w:rPr>
              <w:t>2018.4.9-2018.4.11</w:t>
            </w:r>
          </w:p>
          <w:p w:rsidR="00323D69" w:rsidRDefault="00323D69" w:rsidP="001A3F81">
            <w:pPr>
              <w:pStyle w:val="a4"/>
              <w:jc w:val="both"/>
              <w:rPr>
                <w:rFonts w:ascii="黑体" w:eastAsia="黑体" w:hAnsi="黑体"/>
                <w:b/>
                <w:bCs/>
                <w:kern w:val="0"/>
                <w:sz w:val="32"/>
                <w:szCs w:val="32"/>
              </w:rPr>
            </w:pPr>
            <w:r w:rsidRPr="00E44CE5">
              <w:rPr>
                <w:rFonts w:ascii="黑体" w:eastAsia="黑体" w:hAnsi="黑体" w:hint="eastAsia"/>
                <w:b/>
                <w:bCs/>
                <w:kern w:val="0"/>
                <w:sz w:val="32"/>
                <w:szCs w:val="32"/>
              </w:rPr>
              <w:lastRenderedPageBreak/>
              <w:t>附件</w:t>
            </w:r>
            <w:r>
              <w:rPr>
                <w:rFonts w:ascii="黑体" w:eastAsia="黑体" w:hAnsi="黑体" w:hint="eastAsia"/>
                <w:b/>
                <w:bCs/>
                <w:kern w:val="0"/>
                <w:sz w:val="32"/>
                <w:szCs w:val="32"/>
              </w:rPr>
              <w:t>2</w:t>
            </w:r>
          </w:p>
          <w:tbl>
            <w:tblPr>
              <w:tblW w:w="13230" w:type="dxa"/>
              <w:tblLook w:val="04A0"/>
            </w:tblPr>
            <w:tblGrid>
              <w:gridCol w:w="416"/>
              <w:gridCol w:w="907"/>
              <w:gridCol w:w="940"/>
              <w:gridCol w:w="940"/>
              <w:gridCol w:w="813"/>
              <w:gridCol w:w="709"/>
              <w:gridCol w:w="709"/>
              <w:gridCol w:w="708"/>
              <w:gridCol w:w="567"/>
              <w:gridCol w:w="709"/>
              <w:gridCol w:w="709"/>
              <w:gridCol w:w="709"/>
              <w:gridCol w:w="708"/>
              <w:gridCol w:w="709"/>
              <w:gridCol w:w="709"/>
              <w:gridCol w:w="709"/>
              <w:gridCol w:w="708"/>
              <w:gridCol w:w="851"/>
            </w:tblGrid>
            <w:tr w:rsidR="00323D69" w:rsidRPr="00323D69" w:rsidTr="00323D69">
              <w:trPr>
                <w:trHeight w:val="690"/>
              </w:trPr>
              <w:tc>
                <w:tcPr>
                  <w:tcW w:w="13230" w:type="dxa"/>
                  <w:gridSpan w:val="18"/>
                  <w:tcBorders>
                    <w:top w:val="nil"/>
                    <w:left w:val="nil"/>
                    <w:bottom w:val="nil"/>
                    <w:right w:val="nil"/>
                  </w:tcBorders>
                  <w:shd w:val="clear" w:color="auto" w:fill="auto"/>
                  <w:noWrap/>
                  <w:vAlign w:val="center"/>
                  <w:hideMark/>
                </w:tcPr>
                <w:p w:rsidR="00323D69" w:rsidRPr="00323D69" w:rsidRDefault="001A3F81" w:rsidP="001A3F81">
                  <w:pPr>
                    <w:pStyle w:val="a4"/>
                    <w:rPr>
                      <w:rFonts w:ascii="方正小标宋简体" w:eastAsia="方正小标宋简体" w:cs="宋体"/>
                      <w:b/>
                      <w:bCs/>
                      <w:kern w:val="0"/>
                      <w:sz w:val="36"/>
                      <w:szCs w:val="36"/>
                    </w:rPr>
                  </w:pPr>
                  <w:r w:rsidRPr="00323D69">
                    <w:rPr>
                      <w:rFonts w:ascii="方正小标宋简体" w:eastAsia="方正小标宋简体" w:cs="宋体" w:hint="eastAsia"/>
                      <w:b/>
                      <w:bCs/>
                      <w:kern w:val="0"/>
                      <w:sz w:val="36"/>
                      <w:szCs w:val="36"/>
                    </w:rPr>
                    <w:t>遂宁市农机购置补贴信息公开情况检查结果统计表</w:t>
                  </w:r>
                  <w:r w:rsidRPr="0033699E">
                    <w:rPr>
                      <w:rFonts w:ascii="方正小标宋简体" w:eastAsia="方正小标宋简体" w:cs="宋体" w:hint="eastAsia"/>
                      <w:b/>
                      <w:bCs/>
                      <w:kern w:val="0"/>
                      <w:sz w:val="36"/>
                      <w:szCs w:val="36"/>
                    </w:rPr>
                    <w:t>（第1季）</w:t>
                  </w:r>
                </w:p>
              </w:tc>
            </w:tr>
            <w:tr w:rsidR="00323D69" w:rsidRPr="00323D69" w:rsidTr="0033699E">
              <w:trPr>
                <w:trHeight w:val="70"/>
              </w:trPr>
              <w:tc>
                <w:tcPr>
                  <w:tcW w:w="13230" w:type="dxa"/>
                  <w:gridSpan w:val="18"/>
                  <w:tcBorders>
                    <w:top w:val="nil"/>
                    <w:left w:val="nil"/>
                    <w:bottom w:val="single" w:sz="4" w:space="0" w:color="auto"/>
                    <w:right w:val="nil"/>
                  </w:tcBorders>
                  <w:shd w:val="clear" w:color="auto" w:fill="auto"/>
                  <w:noWrap/>
                  <w:vAlign w:val="center"/>
                  <w:hideMark/>
                </w:tcPr>
                <w:p w:rsidR="00323D69" w:rsidRPr="00323D69" w:rsidRDefault="00323D69" w:rsidP="001A3F81">
                  <w:pPr>
                    <w:pStyle w:val="a4"/>
                    <w:rPr>
                      <w:rFonts w:cs="宋体"/>
                      <w:b/>
                      <w:bCs/>
                      <w:kern w:val="0"/>
                      <w:sz w:val="24"/>
                      <w:szCs w:val="24"/>
                    </w:rPr>
                  </w:pPr>
                  <w:r w:rsidRPr="00323D69">
                    <w:rPr>
                      <w:rFonts w:cs="宋体" w:hint="eastAsia"/>
                      <w:b/>
                      <w:bCs/>
                      <w:kern w:val="0"/>
                      <w:sz w:val="24"/>
                    </w:rPr>
                    <w:t xml:space="preserve">　</w:t>
                  </w:r>
                </w:p>
              </w:tc>
            </w:tr>
            <w:tr w:rsidR="00323D69" w:rsidRPr="00323D69" w:rsidTr="00323D69">
              <w:trPr>
                <w:trHeight w:val="1335"/>
              </w:trPr>
              <w:tc>
                <w:tcPr>
                  <w:tcW w:w="416" w:type="dxa"/>
                  <w:vMerge w:val="restart"/>
                  <w:tcBorders>
                    <w:top w:val="nil"/>
                    <w:left w:val="single" w:sz="4" w:space="0" w:color="auto"/>
                    <w:bottom w:val="single" w:sz="4" w:space="0" w:color="auto"/>
                    <w:right w:val="single" w:sz="4" w:space="0" w:color="auto"/>
                  </w:tcBorders>
                  <w:vAlign w:val="center"/>
                  <w:hideMark/>
                </w:tcPr>
                <w:p w:rsidR="00323D69" w:rsidRPr="00323D69" w:rsidRDefault="004E4334" w:rsidP="001A3F81">
                  <w:pPr>
                    <w:pStyle w:val="a4"/>
                    <w:rPr>
                      <w:rFonts w:cs="宋体"/>
                      <w:kern w:val="0"/>
                    </w:rPr>
                  </w:pPr>
                  <w:r>
                    <w:rPr>
                      <w:rFonts w:cs="宋体" w:hint="eastAsia"/>
                      <w:kern w:val="0"/>
                    </w:rPr>
                    <w:t>序号</w:t>
                  </w:r>
                </w:p>
              </w:tc>
              <w:tc>
                <w:tcPr>
                  <w:tcW w:w="907" w:type="dxa"/>
                  <w:vMerge w:val="restart"/>
                  <w:tcBorders>
                    <w:top w:val="nil"/>
                    <w:left w:val="single" w:sz="4" w:space="0" w:color="auto"/>
                    <w:bottom w:val="single" w:sz="4" w:space="0" w:color="auto"/>
                    <w:right w:val="single" w:sz="4" w:space="0" w:color="auto"/>
                  </w:tcBorders>
                  <w:vAlign w:val="center"/>
                  <w:hideMark/>
                </w:tcPr>
                <w:p w:rsidR="00323D69" w:rsidRPr="00323D69" w:rsidRDefault="004E4334" w:rsidP="001A3F81">
                  <w:pPr>
                    <w:pStyle w:val="a4"/>
                    <w:rPr>
                      <w:rFonts w:ascii="Arial" w:hAnsi="Arial"/>
                      <w:kern w:val="0"/>
                    </w:rPr>
                  </w:pPr>
                  <w:r>
                    <w:rPr>
                      <w:rFonts w:ascii="Arial" w:hAnsi="Arial" w:hint="eastAsia"/>
                      <w:kern w:val="0"/>
                    </w:rPr>
                    <w:t>县</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2016</w:t>
                  </w:r>
                  <w:r w:rsidRPr="00323D69">
                    <w:rPr>
                      <w:rFonts w:cs="宋体" w:hint="eastAsia"/>
                      <w:kern w:val="0"/>
                    </w:rPr>
                    <w:t>年度享受农机购置补贴的购置者信息表的通告</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2017</w:t>
                  </w:r>
                  <w:r w:rsidRPr="00323D69">
                    <w:rPr>
                      <w:rFonts w:cs="宋体" w:hint="eastAsia"/>
                      <w:kern w:val="0"/>
                    </w:rPr>
                    <w:t>年度享受农机购置补贴的购置者信息表的通告</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县级的实施指导意见或方案</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购机程序</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本地联系方式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每月补贴资金使用及结算进度</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管理制度</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县级登录名是否采取实名制</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是否上传与农机购置补贴无关的信息</w:t>
                  </w:r>
                </w:p>
              </w:tc>
            </w:tr>
            <w:tr w:rsidR="00323D69" w:rsidRPr="00323D69" w:rsidTr="00323D69">
              <w:trPr>
                <w:trHeight w:val="1335"/>
              </w:trPr>
              <w:tc>
                <w:tcPr>
                  <w:tcW w:w="416"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cs="宋体"/>
                      <w:kern w:val="0"/>
                    </w:rPr>
                  </w:pPr>
                </w:p>
              </w:tc>
              <w:tc>
                <w:tcPr>
                  <w:tcW w:w="907"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ascii="Arial" w:hAnsi="Arial"/>
                      <w:kern w:val="0"/>
                    </w:rPr>
                  </w:pPr>
                </w:p>
              </w:tc>
              <w:tc>
                <w:tcPr>
                  <w:tcW w:w="940"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cs="宋体"/>
                      <w:kern w:val="0"/>
                    </w:rPr>
                  </w:pPr>
                </w:p>
              </w:tc>
              <w:tc>
                <w:tcPr>
                  <w:tcW w:w="940" w:type="dxa"/>
                  <w:vMerge/>
                  <w:tcBorders>
                    <w:top w:val="nil"/>
                    <w:left w:val="single" w:sz="4" w:space="0" w:color="auto"/>
                    <w:bottom w:val="single" w:sz="4" w:space="0" w:color="000000"/>
                    <w:right w:val="single" w:sz="4" w:space="0" w:color="auto"/>
                  </w:tcBorders>
                  <w:vAlign w:val="center"/>
                  <w:hideMark/>
                </w:tcPr>
                <w:p w:rsidR="00323D69" w:rsidRPr="00323D69" w:rsidRDefault="00323D69" w:rsidP="001A3F81">
                  <w:pPr>
                    <w:pStyle w:val="a4"/>
                    <w:rPr>
                      <w:rFonts w:cs="宋体"/>
                      <w:kern w:val="0"/>
                    </w:rPr>
                  </w:pPr>
                </w:p>
              </w:tc>
              <w:tc>
                <w:tcPr>
                  <w:tcW w:w="813"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cs="宋体"/>
                      <w:kern w:val="0"/>
                    </w:rPr>
                  </w:pPr>
                </w:p>
              </w:tc>
              <w:tc>
                <w:tcPr>
                  <w:tcW w:w="709"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cs="宋体"/>
                      <w:kern w:val="0"/>
                    </w:rPr>
                  </w:pP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咨询电话</w:t>
                  </w:r>
                </w:p>
              </w:tc>
              <w:tc>
                <w:tcPr>
                  <w:tcW w:w="708"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投诉电话</w:t>
                  </w:r>
                </w:p>
              </w:tc>
              <w:tc>
                <w:tcPr>
                  <w:tcW w:w="567"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服务邮箱</w:t>
                  </w:r>
                </w:p>
              </w:tc>
              <w:tc>
                <w:tcPr>
                  <w:tcW w:w="709" w:type="dxa"/>
                  <w:vMerge/>
                  <w:tcBorders>
                    <w:top w:val="nil"/>
                    <w:left w:val="single" w:sz="4" w:space="0" w:color="auto"/>
                    <w:bottom w:val="single" w:sz="4" w:space="0" w:color="auto"/>
                    <w:right w:val="single" w:sz="4" w:space="0" w:color="auto"/>
                  </w:tcBorders>
                  <w:vAlign w:val="center"/>
                  <w:hideMark/>
                </w:tcPr>
                <w:p w:rsidR="00323D69" w:rsidRPr="00323D69" w:rsidRDefault="00323D69" w:rsidP="001A3F81">
                  <w:pPr>
                    <w:pStyle w:val="a4"/>
                    <w:rPr>
                      <w:rFonts w:cs="宋体"/>
                      <w:kern w:val="0"/>
                    </w:rPr>
                  </w:pP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补贴机具核验流程</w:t>
                  </w: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集体决策制度</w:t>
                  </w:r>
                </w:p>
              </w:tc>
              <w:tc>
                <w:tcPr>
                  <w:tcW w:w="708"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投诉处理制度</w:t>
                  </w: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管理用户</w:t>
                  </w: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操作用户</w:t>
                  </w:r>
                </w:p>
              </w:tc>
              <w:tc>
                <w:tcPr>
                  <w:tcW w:w="709"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浏览用户</w:t>
                  </w:r>
                </w:p>
              </w:tc>
              <w:tc>
                <w:tcPr>
                  <w:tcW w:w="708" w:type="dxa"/>
                  <w:tcBorders>
                    <w:top w:val="nil"/>
                    <w:left w:val="nil"/>
                    <w:bottom w:val="single" w:sz="4" w:space="0" w:color="auto"/>
                    <w:right w:val="single" w:sz="4" w:space="0" w:color="auto"/>
                  </w:tcBorders>
                  <w:shd w:val="clear" w:color="auto" w:fill="auto"/>
                  <w:vAlign w:val="center"/>
                  <w:hideMark/>
                </w:tcPr>
                <w:p w:rsidR="00323D69" w:rsidRPr="00323D69" w:rsidRDefault="00323D69" w:rsidP="001A3F81">
                  <w:pPr>
                    <w:pStyle w:val="a4"/>
                    <w:rPr>
                      <w:rFonts w:cs="宋体"/>
                      <w:kern w:val="0"/>
                    </w:rPr>
                  </w:pPr>
                  <w:r w:rsidRPr="00323D69">
                    <w:rPr>
                      <w:rFonts w:cs="宋体" w:hint="eastAsia"/>
                      <w:kern w:val="0"/>
                    </w:rPr>
                    <w:t>财政用户</w:t>
                  </w:r>
                </w:p>
              </w:tc>
              <w:tc>
                <w:tcPr>
                  <w:tcW w:w="851" w:type="dxa"/>
                  <w:vMerge/>
                  <w:tcBorders>
                    <w:top w:val="nil"/>
                    <w:left w:val="single" w:sz="4" w:space="0" w:color="auto"/>
                    <w:bottom w:val="single" w:sz="4" w:space="0" w:color="000000"/>
                    <w:right w:val="single" w:sz="4" w:space="0" w:color="auto"/>
                  </w:tcBorders>
                  <w:vAlign w:val="center"/>
                  <w:hideMark/>
                </w:tcPr>
                <w:p w:rsidR="00323D69" w:rsidRPr="00323D69" w:rsidRDefault="00323D69" w:rsidP="001A3F81">
                  <w:pPr>
                    <w:pStyle w:val="a4"/>
                    <w:rPr>
                      <w:rFonts w:cs="宋体"/>
                      <w:kern w:val="0"/>
                    </w:rPr>
                  </w:pPr>
                </w:p>
              </w:tc>
            </w:tr>
            <w:tr w:rsidR="0033699E" w:rsidRPr="00323D69" w:rsidTr="00323D69">
              <w:trPr>
                <w:trHeight w:val="570"/>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9E" w:rsidRPr="00323D69" w:rsidRDefault="004E4334" w:rsidP="001A3F81">
                  <w:pPr>
                    <w:pStyle w:val="a4"/>
                    <w:rPr>
                      <w:rFonts w:cs="宋体"/>
                      <w:kern w:val="0"/>
                    </w:rPr>
                  </w:pPr>
                  <w:r>
                    <w:rPr>
                      <w:rFonts w:cs="宋体" w:hint="eastAsia"/>
                      <w:kern w:val="0"/>
                    </w:rPr>
                    <w:t>1</w:t>
                  </w:r>
                </w:p>
              </w:tc>
              <w:tc>
                <w:tcPr>
                  <w:tcW w:w="907" w:type="dxa"/>
                  <w:tcBorders>
                    <w:top w:val="single" w:sz="4" w:space="0" w:color="000000"/>
                    <w:left w:val="nil"/>
                    <w:bottom w:val="single" w:sz="4" w:space="0" w:color="000000"/>
                    <w:right w:val="nil"/>
                  </w:tcBorders>
                  <w:shd w:val="clear" w:color="auto" w:fill="auto"/>
                  <w:vAlign w:val="center"/>
                  <w:hideMark/>
                </w:tcPr>
                <w:p w:rsidR="0033699E" w:rsidRPr="00323D69" w:rsidRDefault="0033699E" w:rsidP="001A3F81">
                  <w:pPr>
                    <w:pStyle w:val="a4"/>
                    <w:rPr>
                      <w:rFonts w:ascii="Arial" w:hAnsi="Arial"/>
                      <w:kern w:val="0"/>
                    </w:rPr>
                  </w:pPr>
                  <w:r w:rsidRPr="00323D69">
                    <w:rPr>
                      <w:rFonts w:ascii="Arial" w:hAnsi="Arial"/>
                      <w:kern w:val="0"/>
                    </w:rPr>
                    <w:t>船山区</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940"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813"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Cs/>
                      <w:kern w:val="0"/>
                      <w:sz w:val="22"/>
                      <w:szCs w:val="22"/>
                    </w:rPr>
                    <w:t>√</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否</w:t>
                  </w:r>
                  <w:r w:rsidRPr="00323D69">
                    <w:rPr>
                      <w:rFonts w:cs="宋体" w:hint="eastAsia"/>
                      <w:kern w:val="0"/>
                      <w:sz w:val="22"/>
                      <w:szCs w:val="22"/>
                    </w:rPr>
                    <w:t xml:space="preserve">　</w:t>
                  </w:r>
                </w:p>
              </w:tc>
            </w:tr>
            <w:tr w:rsidR="0033699E" w:rsidRPr="00323D69" w:rsidTr="00323D69">
              <w:trPr>
                <w:trHeight w:val="570"/>
              </w:trPr>
              <w:tc>
                <w:tcPr>
                  <w:tcW w:w="416" w:type="dxa"/>
                  <w:tcBorders>
                    <w:top w:val="nil"/>
                    <w:left w:val="single" w:sz="4" w:space="0" w:color="000000"/>
                    <w:bottom w:val="single" w:sz="4" w:space="0" w:color="000000"/>
                    <w:right w:val="single" w:sz="4" w:space="0" w:color="000000"/>
                  </w:tcBorders>
                  <w:shd w:val="clear" w:color="auto" w:fill="auto"/>
                  <w:vAlign w:val="center"/>
                  <w:hideMark/>
                </w:tcPr>
                <w:p w:rsidR="0033699E" w:rsidRPr="00323D69" w:rsidRDefault="004E4334" w:rsidP="001A3F81">
                  <w:pPr>
                    <w:pStyle w:val="a4"/>
                    <w:rPr>
                      <w:rFonts w:cs="宋体"/>
                      <w:kern w:val="0"/>
                    </w:rPr>
                  </w:pPr>
                  <w:r>
                    <w:rPr>
                      <w:rFonts w:cs="宋体" w:hint="eastAsia"/>
                      <w:kern w:val="0"/>
                    </w:rPr>
                    <w:t>2</w:t>
                  </w:r>
                </w:p>
              </w:tc>
              <w:tc>
                <w:tcPr>
                  <w:tcW w:w="907" w:type="dxa"/>
                  <w:tcBorders>
                    <w:top w:val="nil"/>
                    <w:left w:val="nil"/>
                    <w:bottom w:val="single" w:sz="4" w:space="0" w:color="000000"/>
                    <w:right w:val="nil"/>
                  </w:tcBorders>
                  <w:shd w:val="clear" w:color="auto" w:fill="auto"/>
                  <w:vAlign w:val="center"/>
                  <w:hideMark/>
                </w:tcPr>
                <w:p w:rsidR="0033699E" w:rsidRPr="00323D69" w:rsidRDefault="0033699E" w:rsidP="001A3F81">
                  <w:pPr>
                    <w:pStyle w:val="a4"/>
                    <w:rPr>
                      <w:rFonts w:ascii="Arial" w:hAnsi="Arial"/>
                      <w:kern w:val="0"/>
                    </w:rPr>
                  </w:pPr>
                  <w:r w:rsidRPr="00323D69">
                    <w:rPr>
                      <w:rFonts w:ascii="Arial" w:hAnsi="Arial"/>
                      <w:kern w:val="0"/>
                    </w:rPr>
                    <w:t>安居区</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3699E" w:rsidRPr="00323D69" w:rsidRDefault="004E4334" w:rsidP="001A3F81">
                  <w:pPr>
                    <w:pStyle w:val="a4"/>
                    <w:rPr>
                      <w:rFonts w:cs="宋体"/>
                      <w:kern w:val="0"/>
                      <w:sz w:val="22"/>
                      <w:szCs w:val="22"/>
                    </w:rPr>
                  </w:pPr>
                  <w:r>
                    <w:rPr>
                      <w:rFonts w:cs="宋体" w:hint="eastAsia"/>
                      <w:kern w:val="0"/>
                      <w:sz w:val="22"/>
                      <w:szCs w:val="22"/>
                    </w:rPr>
                    <w:t>否</w:t>
                  </w:r>
                </w:p>
              </w:tc>
            </w:tr>
            <w:tr w:rsidR="0033699E" w:rsidRPr="00323D69" w:rsidTr="00323D69">
              <w:trPr>
                <w:trHeight w:val="570"/>
              </w:trPr>
              <w:tc>
                <w:tcPr>
                  <w:tcW w:w="416" w:type="dxa"/>
                  <w:tcBorders>
                    <w:top w:val="nil"/>
                    <w:left w:val="single" w:sz="4" w:space="0" w:color="000000"/>
                    <w:bottom w:val="single" w:sz="4" w:space="0" w:color="000000"/>
                    <w:right w:val="single" w:sz="4" w:space="0" w:color="000000"/>
                  </w:tcBorders>
                  <w:shd w:val="clear" w:color="auto" w:fill="auto"/>
                  <w:vAlign w:val="center"/>
                  <w:hideMark/>
                </w:tcPr>
                <w:p w:rsidR="0033699E" w:rsidRPr="00323D69" w:rsidRDefault="004E4334" w:rsidP="001A3F81">
                  <w:pPr>
                    <w:pStyle w:val="a4"/>
                    <w:rPr>
                      <w:rFonts w:cs="宋体"/>
                      <w:kern w:val="0"/>
                    </w:rPr>
                  </w:pPr>
                  <w:r>
                    <w:rPr>
                      <w:rFonts w:cs="宋体" w:hint="eastAsia"/>
                      <w:kern w:val="0"/>
                    </w:rPr>
                    <w:t>3</w:t>
                  </w:r>
                </w:p>
              </w:tc>
              <w:tc>
                <w:tcPr>
                  <w:tcW w:w="907" w:type="dxa"/>
                  <w:tcBorders>
                    <w:top w:val="nil"/>
                    <w:left w:val="nil"/>
                    <w:bottom w:val="single" w:sz="4" w:space="0" w:color="000000"/>
                    <w:right w:val="nil"/>
                  </w:tcBorders>
                  <w:shd w:val="clear" w:color="auto" w:fill="auto"/>
                  <w:vAlign w:val="center"/>
                  <w:hideMark/>
                </w:tcPr>
                <w:p w:rsidR="0033699E" w:rsidRPr="00323D69" w:rsidRDefault="0033699E" w:rsidP="001A3F81">
                  <w:pPr>
                    <w:pStyle w:val="a4"/>
                    <w:rPr>
                      <w:rFonts w:ascii="Arial" w:hAnsi="Arial"/>
                      <w:kern w:val="0"/>
                    </w:rPr>
                  </w:pPr>
                  <w:r w:rsidRPr="00323D69">
                    <w:rPr>
                      <w:rFonts w:ascii="Arial" w:hAnsi="Arial"/>
                      <w:kern w:val="0"/>
                    </w:rPr>
                    <w:t>蓬溪县</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3699E" w:rsidRPr="00323D69" w:rsidRDefault="004E4334" w:rsidP="001A3F81">
                  <w:pPr>
                    <w:pStyle w:val="a4"/>
                    <w:rPr>
                      <w:rFonts w:cs="宋体"/>
                      <w:kern w:val="0"/>
                      <w:sz w:val="22"/>
                      <w:szCs w:val="22"/>
                    </w:rPr>
                  </w:pPr>
                  <w:r>
                    <w:rPr>
                      <w:rFonts w:cs="宋体" w:hint="eastAsia"/>
                      <w:kern w:val="0"/>
                      <w:sz w:val="22"/>
                      <w:szCs w:val="22"/>
                    </w:rPr>
                    <w:t>否</w:t>
                  </w:r>
                  <w:r w:rsidR="0033699E" w:rsidRPr="00323D69">
                    <w:rPr>
                      <w:rFonts w:cs="宋体" w:hint="eastAsia"/>
                      <w:kern w:val="0"/>
                      <w:sz w:val="22"/>
                      <w:szCs w:val="22"/>
                    </w:rPr>
                    <w:t xml:space="preserve">　</w:t>
                  </w:r>
                </w:p>
              </w:tc>
            </w:tr>
            <w:tr w:rsidR="0033699E" w:rsidRPr="00323D69" w:rsidTr="00323D69">
              <w:trPr>
                <w:trHeight w:val="570"/>
              </w:trPr>
              <w:tc>
                <w:tcPr>
                  <w:tcW w:w="416" w:type="dxa"/>
                  <w:tcBorders>
                    <w:top w:val="nil"/>
                    <w:left w:val="single" w:sz="4" w:space="0" w:color="000000"/>
                    <w:bottom w:val="single" w:sz="4" w:space="0" w:color="000000"/>
                    <w:right w:val="single" w:sz="4" w:space="0" w:color="000000"/>
                  </w:tcBorders>
                  <w:shd w:val="clear" w:color="auto" w:fill="auto"/>
                  <w:vAlign w:val="center"/>
                  <w:hideMark/>
                </w:tcPr>
                <w:p w:rsidR="0033699E" w:rsidRPr="00323D69" w:rsidRDefault="004E4334" w:rsidP="001A3F81">
                  <w:pPr>
                    <w:pStyle w:val="a4"/>
                    <w:rPr>
                      <w:rFonts w:cs="宋体"/>
                      <w:kern w:val="0"/>
                    </w:rPr>
                  </w:pPr>
                  <w:r>
                    <w:rPr>
                      <w:rFonts w:cs="宋体" w:hint="eastAsia"/>
                      <w:kern w:val="0"/>
                    </w:rPr>
                    <w:t>4</w:t>
                  </w:r>
                </w:p>
              </w:tc>
              <w:tc>
                <w:tcPr>
                  <w:tcW w:w="907" w:type="dxa"/>
                  <w:tcBorders>
                    <w:top w:val="nil"/>
                    <w:left w:val="nil"/>
                    <w:bottom w:val="single" w:sz="4" w:space="0" w:color="000000"/>
                    <w:right w:val="nil"/>
                  </w:tcBorders>
                  <w:shd w:val="clear" w:color="auto" w:fill="auto"/>
                  <w:vAlign w:val="center"/>
                  <w:hideMark/>
                </w:tcPr>
                <w:p w:rsidR="0033699E" w:rsidRPr="00323D69" w:rsidRDefault="0033699E" w:rsidP="001A3F81">
                  <w:pPr>
                    <w:pStyle w:val="a4"/>
                    <w:rPr>
                      <w:rFonts w:ascii="Arial" w:hAnsi="Arial"/>
                      <w:kern w:val="0"/>
                    </w:rPr>
                  </w:pPr>
                  <w:r w:rsidRPr="00323D69">
                    <w:rPr>
                      <w:rFonts w:ascii="Arial" w:hAnsi="Arial"/>
                      <w:kern w:val="0"/>
                    </w:rPr>
                    <w:t>射洪县</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3699E" w:rsidRPr="00323D69" w:rsidRDefault="004E4334" w:rsidP="001A3F81">
                  <w:pPr>
                    <w:pStyle w:val="a4"/>
                    <w:rPr>
                      <w:rFonts w:cs="宋体"/>
                      <w:kern w:val="0"/>
                      <w:sz w:val="22"/>
                      <w:szCs w:val="22"/>
                    </w:rPr>
                  </w:pPr>
                  <w:r>
                    <w:rPr>
                      <w:rFonts w:cs="宋体" w:hint="eastAsia"/>
                      <w:kern w:val="0"/>
                      <w:sz w:val="22"/>
                      <w:szCs w:val="22"/>
                    </w:rPr>
                    <w:t>否</w:t>
                  </w:r>
                  <w:r w:rsidR="0033699E" w:rsidRPr="00323D69">
                    <w:rPr>
                      <w:rFonts w:cs="宋体" w:hint="eastAsia"/>
                      <w:kern w:val="0"/>
                      <w:sz w:val="22"/>
                      <w:szCs w:val="22"/>
                    </w:rPr>
                    <w:t xml:space="preserve">　</w:t>
                  </w:r>
                </w:p>
              </w:tc>
            </w:tr>
            <w:tr w:rsidR="0033699E" w:rsidRPr="00323D69" w:rsidTr="00323D69">
              <w:trPr>
                <w:trHeight w:val="570"/>
              </w:trPr>
              <w:tc>
                <w:tcPr>
                  <w:tcW w:w="416" w:type="dxa"/>
                  <w:tcBorders>
                    <w:top w:val="nil"/>
                    <w:left w:val="single" w:sz="4" w:space="0" w:color="000000"/>
                    <w:bottom w:val="single" w:sz="4" w:space="0" w:color="000000"/>
                    <w:right w:val="single" w:sz="4" w:space="0" w:color="000000"/>
                  </w:tcBorders>
                  <w:shd w:val="clear" w:color="auto" w:fill="auto"/>
                  <w:vAlign w:val="center"/>
                  <w:hideMark/>
                </w:tcPr>
                <w:p w:rsidR="0033699E" w:rsidRPr="00323D69" w:rsidRDefault="004E4334" w:rsidP="001A3F81">
                  <w:pPr>
                    <w:pStyle w:val="a4"/>
                    <w:rPr>
                      <w:rFonts w:cs="宋体"/>
                      <w:kern w:val="0"/>
                    </w:rPr>
                  </w:pPr>
                  <w:r>
                    <w:rPr>
                      <w:rFonts w:cs="宋体" w:hint="eastAsia"/>
                      <w:kern w:val="0"/>
                    </w:rPr>
                    <w:t>5</w:t>
                  </w:r>
                </w:p>
              </w:tc>
              <w:tc>
                <w:tcPr>
                  <w:tcW w:w="907" w:type="dxa"/>
                  <w:tcBorders>
                    <w:top w:val="nil"/>
                    <w:left w:val="nil"/>
                    <w:bottom w:val="single" w:sz="4" w:space="0" w:color="000000"/>
                    <w:right w:val="nil"/>
                  </w:tcBorders>
                  <w:shd w:val="clear" w:color="auto" w:fill="auto"/>
                  <w:vAlign w:val="center"/>
                  <w:hideMark/>
                </w:tcPr>
                <w:p w:rsidR="0033699E" w:rsidRPr="00323D69" w:rsidRDefault="0033699E" w:rsidP="001A3F81">
                  <w:pPr>
                    <w:pStyle w:val="a4"/>
                    <w:rPr>
                      <w:rFonts w:ascii="Arial" w:hAnsi="Arial"/>
                      <w:kern w:val="0"/>
                    </w:rPr>
                  </w:pPr>
                  <w:r w:rsidRPr="00323D69">
                    <w:rPr>
                      <w:rFonts w:ascii="Arial" w:hAnsi="Arial"/>
                      <w:kern w:val="0"/>
                    </w:rPr>
                    <w:t>大英县</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Cs/>
                      <w:kern w:val="0"/>
                      <w:sz w:val="22"/>
                      <w:szCs w:val="22"/>
                    </w:rPr>
                    <w:t>√</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sidRPr="00323D69">
                    <w:rPr>
                      <w:rFonts w:cs="宋体" w:hint="eastAsia"/>
                      <w:b/>
                      <w:bCs/>
                      <w:kern w:val="0"/>
                      <w:sz w:val="22"/>
                      <w:szCs w:val="22"/>
                    </w:rPr>
                    <w:t>√</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3699E" w:rsidRPr="00323D69" w:rsidRDefault="0033699E" w:rsidP="001A3F81">
                  <w:pPr>
                    <w:pStyle w:val="a4"/>
                    <w:rPr>
                      <w:rFonts w:cs="宋体"/>
                      <w:kern w:val="0"/>
                      <w:sz w:val="22"/>
                      <w:szCs w:val="22"/>
                    </w:rPr>
                  </w:pPr>
                  <w:r>
                    <w:rPr>
                      <w:rFonts w:cs="宋体" w:hint="eastAsia"/>
                      <w:kern w:val="0"/>
                      <w:sz w:val="22"/>
                      <w:szCs w:val="22"/>
                    </w:rPr>
                    <w:t>是</w:t>
                  </w:r>
                  <w:r w:rsidRPr="00323D69">
                    <w:rPr>
                      <w:rFonts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3699E" w:rsidRPr="00323D69" w:rsidRDefault="004E4334" w:rsidP="001A3F81">
                  <w:pPr>
                    <w:pStyle w:val="a4"/>
                    <w:rPr>
                      <w:rFonts w:cs="宋体"/>
                      <w:kern w:val="0"/>
                      <w:sz w:val="22"/>
                      <w:szCs w:val="22"/>
                    </w:rPr>
                  </w:pPr>
                  <w:r>
                    <w:rPr>
                      <w:rFonts w:cs="宋体" w:hint="eastAsia"/>
                      <w:kern w:val="0"/>
                      <w:sz w:val="22"/>
                      <w:szCs w:val="22"/>
                    </w:rPr>
                    <w:t>否</w:t>
                  </w:r>
                  <w:r w:rsidR="0033699E" w:rsidRPr="00323D69">
                    <w:rPr>
                      <w:rFonts w:cs="宋体" w:hint="eastAsia"/>
                      <w:kern w:val="0"/>
                      <w:sz w:val="22"/>
                      <w:szCs w:val="22"/>
                    </w:rPr>
                    <w:t xml:space="preserve">　</w:t>
                  </w:r>
                </w:p>
              </w:tc>
            </w:tr>
            <w:tr w:rsidR="00323D69" w:rsidRPr="00323D69" w:rsidTr="00323D69">
              <w:trPr>
                <w:trHeight w:val="585"/>
              </w:trPr>
              <w:tc>
                <w:tcPr>
                  <w:tcW w:w="13230" w:type="dxa"/>
                  <w:gridSpan w:val="18"/>
                  <w:tcBorders>
                    <w:top w:val="nil"/>
                    <w:left w:val="nil"/>
                    <w:bottom w:val="nil"/>
                    <w:right w:val="nil"/>
                  </w:tcBorders>
                  <w:shd w:val="clear" w:color="auto" w:fill="auto"/>
                  <w:noWrap/>
                  <w:vAlign w:val="center"/>
                  <w:hideMark/>
                </w:tcPr>
                <w:p w:rsidR="00323D69" w:rsidRPr="0033699E" w:rsidRDefault="00323D69" w:rsidP="009B2F22">
                  <w:pPr>
                    <w:pStyle w:val="a4"/>
                    <w:jc w:val="left"/>
                    <w:rPr>
                      <w:rFonts w:cs="宋体"/>
                      <w:bCs/>
                      <w:kern w:val="0"/>
                      <w:sz w:val="22"/>
                      <w:szCs w:val="22"/>
                    </w:rPr>
                  </w:pPr>
                  <w:r w:rsidRPr="00323D69">
                    <w:rPr>
                      <w:rFonts w:cs="宋体" w:hint="eastAsia"/>
                      <w:bCs/>
                      <w:kern w:val="0"/>
                      <w:sz w:val="22"/>
                      <w:szCs w:val="22"/>
                    </w:rPr>
                    <w:t>备</w:t>
                  </w:r>
                  <w:r w:rsidR="0033699E" w:rsidRPr="0033699E">
                    <w:rPr>
                      <w:rFonts w:cs="宋体" w:hint="eastAsia"/>
                      <w:bCs/>
                      <w:kern w:val="0"/>
                      <w:sz w:val="22"/>
                      <w:szCs w:val="22"/>
                    </w:rPr>
                    <w:t xml:space="preserve">    </w:t>
                  </w:r>
                  <w:r w:rsidRPr="00323D69">
                    <w:rPr>
                      <w:rFonts w:cs="宋体" w:hint="eastAsia"/>
                      <w:bCs/>
                      <w:kern w:val="0"/>
                      <w:sz w:val="22"/>
                      <w:szCs w:val="22"/>
                    </w:rPr>
                    <w:t>注：√表示有，○表示无</w:t>
                  </w:r>
                  <w:r w:rsidR="0033699E" w:rsidRPr="0033699E">
                    <w:rPr>
                      <w:rFonts w:cs="宋体" w:hint="eastAsia"/>
                      <w:bCs/>
                      <w:kern w:val="0"/>
                      <w:sz w:val="22"/>
                      <w:szCs w:val="22"/>
                    </w:rPr>
                    <w:t>。</w:t>
                  </w:r>
                </w:p>
                <w:p w:rsidR="0033699E" w:rsidRPr="00323D69" w:rsidRDefault="0033699E" w:rsidP="009B2F22">
                  <w:pPr>
                    <w:pStyle w:val="a4"/>
                    <w:jc w:val="left"/>
                    <w:rPr>
                      <w:rFonts w:cs="宋体"/>
                      <w:bCs/>
                      <w:kern w:val="0"/>
                      <w:sz w:val="22"/>
                      <w:szCs w:val="22"/>
                    </w:rPr>
                  </w:pPr>
                  <w:r w:rsidRPr="0033699E">
                    <w:rPr>
                      <w:rFonts w:cs="宋体" w:hint="eastAsia"/>
                      <w:bCs/>
                      <w:kern w:val="0"/>
                      <w:sz w:val="22"/>
                      <w:szCs w:val="22"/>
                    </w:rPr>
                    <w:t>检查时间：</w:t>
                  </w:r>
                  <w:r w:rsidRPr="0033699E">
                    <w:rPr>
                      <w:rFonts w:cs="宋体" w:hint="eastAsia"/>
                      <w:bCs/>
                      <w:kern w:val="0"/>
                      <w:sz w:val="22"/>
                      <w:szCs w:val="22"/>
                    </w:rPr>
                    <w:t>2018.4.10</w:t>
                  </w:r>
                </w:p>
              </w:tc>
            </w:tr>
          </w:tbl>
          <w:p w:rsidR="00323D69" w:rsidRPr="00E44CE5" w:rsidRDefault="00323D69" w:rsidP="001A3F81">
            <w:pPr>
              <w:pStyle w:val="a4"/>
              <w:rPr>
                <w:rFonts w:ascii="Arial" w:hAnsi="Arial"/>
                <w:kern w:val="0"/>
              </w:rPr>
            </w:pPr>
          </w:p>
        </w:tc>
      </w:tr>
    </w:tbl>
    <w:p w:rsidR="00E44CE5" w:rsidRPr="0024106F" w:rsidRDefault="00E44CE5" w:rsidP="00933D29">
      <w:pPr>
        <w:spacing w:line="20" w:lineRule="exact"/>
        <w:rPr>
          <w:rFonts w:ascii="Times New Roman" w:eastAsia="仿宋_GB2312" w:hAnsi="Times New Roman" w:cs="仿宋"/>
          <w:color w:val="000000" w:themeColor="text1"/>
          <w:sz w:val="32"/>
          <w:szCs w:val="32"/>
        </w:rPr>
      </w:pPr>
    </w:p>
    <w:sectPr w:rsidR="00E44CE5" w:rsidRPr="0024106F" w:rsidSect="00933D29">
      <w:type w:val="continuous"/>
      <w:pgSz w:w="16838" w:h="11906" w:orient="landscape" w:code="9"/>
      <w:pgMar w:top="1588" w:right="2041" w:bottom="1474" w:left="1588" w:header="851" w:footer="136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27C" w:rsidRDefault="0000527C" w:rsidP="002D2CDB">
      <w:r>
        <w:separator/>
      </w:r>
    </w:p>
  </w:endnote>
  <w:endnote w:type="continuationSeparator" w:id="0">
    <w:p w:rsidR="0000527C" w:rsidRDefault="0000527C" w:rsidP="002D2C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2004"/>
      <w:docPartObj>
        <w:docPartGallery w:val="Page Numbers (Bottom of Page)"/>
        <w:docPartUnique/>
      </w:docPartObj>
    </w:sdtPr>
    <w:sdtEndPr>
      <w:rPr>
        <w:rFonts w:ascii="仿宋_GB2312" w:eastAsia="仿宋_GB2312" w:hint="eastAsia"/>
        <w:sz w:val="32"/>
        <w:szCs w:val="32"/>
      </w:rPr>
    </w:sdtEndPr>
    <w:sdtContent>
      <w:p w:rsidR="00933D29" w:rsidRDefault="00B86384">
        <w:pPr>
          <w:pStyle w:val="a3"/>
        </w:pPr>
        <w:r w:rsidRPr="00933D29">
          <w:rPr>
            <w:rFonts w:ascii="仿宋_GB2312" w:eastAsia="仿宋_GB2312" w:hint="eastAsia"/>
            <w:sz w:val="32"/>
            <w:szCs w:val="32"/>
          </w:rPr>
          <w:fldChar w:fldCharType="begin"/>
        </w:r>
        <w:r w:rsidR="00933D29" w:rsidRPr="00933D29">
          <w:rPr>
            <w:rFonts w:ascii="仿宋_GB2312" w:eastAsia="仿宋_GB2312" w:hint="eastAsia"/>
            <w:sz w:val="32"/>
            <w:szCs w:val="32"/>
          </w:rPr>
          <w:instrText xml:space="preserve"> PAGE   \* MERGEFORMAT </w:instrText>
        </w:r>
        <w:r w:rsidRPr="00933D29">
          <w:rPr>
            <w:rFonts w:ascii="仿宋_GB2312" w:eastAsia="仿宋_GB2312" w:hint="eastAsia"/>
            <w:sz w:val="32"/>
            <w:szCs w:val="32"/>
          </w:rPr>
          <w:fldChar w:fldCharType="separate"/>
        </w:r>
        <w:r w:rsidR="00C03D42" w:rsidRPr="00C03D42">
          <w:rPr>
            <w:rFonts w:ascii="仿宋_GB2312" w:eastAsia="仿宋_GB2312"/>
            <w:noProof/>
            <w:sz w:val="32"/>
            <w:szCs w:val="32"/>
            <w:lang w:val="zh-CN"/>
          </w:rPr>
          <w:t>-</w:t>
        </w:r>
        <w:r w:rsidR="00C03D42">
          <w:rPr>
            <w:rFonts w:ascii="仿宋_GB2312" w:eastAsia="仿宋_GB2312"/>
            <w:noProof/>
            <w:sz w:val="32"/>
            <w:szCs w:val="32"/>
          </w:rPr>
          <w:t xml:space="preserve"> 4 -</w:t>
        </w:r>
        <w:r w:rsidRPr="00933D29">
          <w:rPr>
            <w:rFonts w:ascii="仿宋_GB2312" w:eastAsia="仿宋_GB2312" w:hint="eastAsia"/>
            <w:sz w:val="32"/>
            <w:szCs w:val="32"/>
          </w:rPr>
          <w:fldChar w:fldCharType="end"/>
        </w:r>
      </w:p>
    </w:sdtContent>
  </w:sdt>
  <w:p w:rsidR="0024106F" w:rsidRDefault="0024106F" w:rsidP="00933D29">
    <w:pPr>
      <w:pStyle w:val="a3"/>
      <w:ind w:firstLineChars="10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2027"/>
      <w:docPartObj>
        <w:docPartGallery w:val="Page Numbers (Bottom of Page)"/>
        <w:docPartUnique/>
      </w:docPartObj>
    </w:sdtPr>
    <w:sdtContent>
      <w:p w:rsidR="00603DDC" w:rsidRDefault="00B86384" w:rsidP="00603DDC">
        <w:pPr>
          <w:pStyle w:val="a3"/>
          <w:jc w:val="right"/>
          <w:rPr>
            <w:sz w:val="21"/>
            <w:szCs w:val="24"/>
          </w:rPr>
        </w:pPr>
        <w:r w:rsidRPr="00694FFD">
          <w:rPr>
            <w:rFonts w:ascii="仿宋_GB2312" w:eastAsia="仿宋_GB2312" w:hint="eastAsia"/>
            <w:sz w:val="32"/>
            <w:szCs w:val="32"/>
          </w:rPr>
          <w:fldChar w:fldCharType="begin"/>
        </w:r>
        <w:r w:rsidR="00603DDC" w:rsidRPr="00694FFD">
          <w:rPr>
            <w:rFonts w:ascii="仿宋_GB2312" w:eastAsia="仿宋_GB2312" w:hint="eastAsia"/>
            <w:sz w:val="32"/>
            <w:szCs w:val="32"/>
          </w:rPr>
          <w:instrText xml:space="preserve"> PAGE   \* MERGEFORMAT </w:instrText>
        </w:r>
        <w:r w:rsidRPr="00694FFD">
          <w:rPr>
            <w:rFonts w:ascii="仿宋_GB2312" w:eastAsia="仿宋_GB2312" w:hint="eastAsia"/>
            <w:sz w:val="32"/>
            <w:szCs w:val="32"/>
          </w:rPr>
          <w:fldChar w:fldCharType="separate"/>
        </w:r>
        <w:r w:rsidR="00C03D42" w:rsidRPr="00C03D42">
          <w:rPr>
            <w:rFonts w:ascii="仿宋_GB2312" w:eastAsia="仿宋_GB2312"/>
            <w:noProof/>
            <w:sz w:val="32"/>
            <w:szCs w:val="32"/>
            <w:lang w:val="zh-CN"/>
          </w:rPr>
          <w:t>-</w:t>
        </w:r>
        <w:r w:rsidR="00C03D42">
          <w:rPr>
            <w:rFonts w:ascii="仿宋_GB2312" w:eastAsia="仿宋_GB2312"/>
            <w:noProof/>
            <w:sz w:val="32"/>
            <w:szCs w:val="32"/>
          </w:rPr>
          <w:t xml:space="preserve"> 3 -</w:t>
        </w:r>
        <w:r w:rsidRPr="00694FFD">
          <w:rPr>
            <w:rFonts w:ascii="仿宋_GB2312" w:eastAsia="仿宋_GB2312" w:hint="eastAsia"/>
            <w:sz w:val="32"/>
            <w:szCs w:val="32"/>
          </w:rPr>
          <w:fldChar w:fldCharType="end"/>
        </w:r>
      </w:p>
    </w:sdtContent>
  </w:sdt>
  <w:p w:rsidR="00DE37A0" w:rsidRPr="00603DDC" w:rsidRDefault="00DE37A0" w:rsidP="00603DD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D9" w:rsidRDefault="002F45D9">
    <w:pPr>
      <w:pStyle w:val="a3"/>
    </w:pPr>
  </w:p>
  <w:p w:rsidR="002F45D9" w:rsidRDefault="002F45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27C" w:rsidRDefault="0000527C" w:rsidP="002D2CDB">
      <w:r>
        <w:separator/>
      </w:r>
    </w:p>
  </w:footnote>
  <w:footnote w:type="continuationSeparator" w:id="0">
    <w:p w:rsidR="0000527C" w:rsidRDefault="0000527C" w:rsidP="002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F22" w:rsidRPr="009B2F22" w:rsidRDefault="009B2F22" w:rsidP="009B2F22">
    <w:pPr>
      <w:pStyle w:val="a4"/>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6C9CB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9B2F12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E1A792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A969CF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7F6B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B8A04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9B8180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BAAFD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CACA512"/>
    <w:lvl w:ilvl="0">
      <w:start w:val="1"/>
      <w:numFmt w:val="decimal"/>
      <w:lvlText w:val="%1."/>
      <w:lvlJc w:val="left"/>
      <w:pPr>
        <w:tabs>
          <w:tab w:val="num" w:pos="360"/>
        </w:tabs>
        <w:ind w:left="360" w:hangingChars="200" w:hanging="360"/>
      </w:pPr>
    </w:lvl>
  </w:abstractNum>
  <w:abstractNum w:abstractNumId="9">
    <w:nsid w:val="FFFFFF89"/>
    <w:multiLevelType w:val="singleLevel"/>
    <w:tmpl w:val="FAAEAB0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E138F7"/>
    <w:rsid w:val="0000527C"/>
    <w:rsid w:val="000A0A4C"/>
    <w:rsid w:val="000D492D"/>
    <w:rsid w:val="00126BB6"/>
    <w:rsid w:val="00131B35"/>
    <w:rsid w:val="0018123F"/>
    <w:rsid w:val="001A3F81"/>
    <w:rsid w:val="00207A18"/>
    <w:rsid w:val="00224017"/>
    <w:rsid w:val="0024106F"/>
    <w:rsid w:val="00284D57"/>
    <w:rsid w:val="002D2CDB"/>
    <w:rsid w:val="002D7645"/>
    <w:rsid w:val="002F45D9"/>
    <w:rsid w:val="00323D69"/>
    <w:rsid w:val="0033699E"/>
    <w:rsid w:val="003E3A9F"/>
    <w:rsid w:val="0041689B"/>
    <w:rsid w:val="0048401C"/>
    <w:rsid w:val="004E4334"/>
    <w:rsid w:val="00525DCD"/>
    <w:rsid w:val="0054123D"/>
    <w:rsid w:val="00571AF0"/>
    <w:rsid w:val="005900A7"/>
    <w:rsid w:val="005D1350"/>
    <w:rsid w:val="005E1A5D"/>
    <w:rsid w:val="005E224F"/>
    <w:rsid w:val="00603DDC"/>
    <w:rsid w:val="00610D74"/>
    <w:rsid w:val="00612CBF"/>
    <w:rsid w:val="0065198D"/>
    <w:rsid w:val="00694FFD"/>
    <w:rsid w:val="006B06F0"/>
    <w:rsid w:val="006F3CA7"/>
    <w:rsid w:val="00704066"/>
    <w:rsid w:val="007C0F29"/>
    <w:rsid w:val="007C74E4"/>
    <w:rsid w:val="007D3101"/>
    <w:rsid w:val="007E2079"/>
    <w:rsid w:val="00807462"/>
    <w:rsid w:val="008643B1"/>
    <w:rsid w:val="00875B6F"/>
    <w:rsid w:val="00896029"/>
    <w:rsid w:val="008F4CA1"/>
    <w:rsid w:val="00933D29"/>
    <w:rsid w:val="009662FC"/>
    <w:rsid w:val="009A1BC8"/>
    <w:rsid w:val="009A6ED3"/>
    <w:rsid w:val="009B1192"/>
    <w:rsid w:val="009B2F22"/>
    <w:rsid w:val="009B39C5"/>
    <w:rsid w:val="009D64ED"/>
    <w:rsid w:val="00A0077A"/>
    <w:rsid w:val="00A81C2D"/>
    <w:rsid w:val="00A86712"/>
    <w:rsid w:val="00A86EFA"/>
    <w:rsid w:val="00AE120E"/>
    <w:rsid w:val="00B2705B"/>
    <w:rsid w:val="00B56603"/>
    <w:rsid w:val="00B86384"/>
    <w:rsid w:val="00B92F91"/>
    <w:rsid w:val="00BD219F"/>
    <w:rsid w:val="00BE2838"/>
    <w:rsid w:val="00C03D42"/>
    <w:rsid w:val="00C11E93"/>
    <w:rsid w:val="00C675E6"/>
    <w:rsid w:val="00C728E9"/>
    <w:rsid w:val="00C76A03"/>
    <w:rsid w:val="00CC0814"/>
    <w:rsid w:val="00CF53FF"/>
    <w:rsid w:val="00D0775D"/>
    <w:rsid w:val="00D11D4D"/>
    <w:rsid w:val="00D27D06"/>
    <w:rsid w:val="00D35757"/>
    <w:rsid w:val="00DB7F88"/>
    <w:rsid w:val="00DE37A0"/>
    <w:rsid w:val="00E076BD"/>
    <w:rsid w:val="00E41E68"/>
    <w:rsid w:val="00E44CE5"/>
    <w:rsid w:val="00EA0199"/>
    <w:rsid w:val="00EF66B2"/>
    <w:rsid w:val="00F26A10"/>
    <w:rsid w:val="00F343ED"/>
    <w:rsid w:val="00FA540F"/>
    <w:rsid w:val="00FA7A3E"/>
    <w:rsid w:val="00FF0A66"/>
    <w:rsid w:val="01FA19DB"/>
    <w:rsid w:val="06AA3433"/>
    <w:rsid w:val="085F14F8"/>
    <w:rsid w:val="0C2400BE"/>
    <w:rsid w:val="1EF46E12"/>
    <w:rsid w:val="1F4638DD"/>
    <w:rsid w:val="20EE6FB1"/>
    <w:rsid w:val="2BE20FB1"/>
    <w:rsid w:val="2E5C28CC"/>
    <w:rsid w:val="33E138F7"/>
    <w:rsid w:val="3E9A4C50"/>
    <w:rsid w:val="3EE851CD"/>
    <w:rsid w:val="434D4287"/>
    <w:rsid w:val="4B7F1519"/>
    <w:rsid w:val="4C0D499D"/>
    <w:rsid w:val="54C00F2C"/>
    <w:rsid w:val="558A6FF0"/>
    <w:rsid w:val="605108C2"/>
    <w:rsid w:val="61040D74"/>
    <w:rsid w:val="613026BD"/>
    <w:rsid w:val="655F6E74"/>
    <w:rsid w:val="694F3691"/>
    <w:rsid w:val="699E0B5E"/>
    <w:rsid w:val="69F201BC"/>
    <w:rsid w:val="783F3295"/>
    <w:rsid w:val="78C51C37"/>
    <w:rsid w:val="7BBA2598"/>
    <w:rsid w:val="7FC33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A4C"/>
    <w:pPr>
      <w:widowControl w:val="0"/>
      <w:jc w:val="both"/>
    </w:pPr>
    <w:rPr>
      <w:kern w:val="2"/>
      <w:sz w:val="21"/>
      <w:szCs w:val="24"/>
    </w:rPr>
  </w:style>
  <w:style w:type="paragraph" w:styleId="1">
    <w:name w:val="heading 1"/>
    <w:basedOn w:val="a"/>
    <w:next w:val="a"/>
    <w:link w:val="1Char"/>
    <w:qFormat/>
    <w:rsid w:val="00C76A0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76A0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A0A4C"/>
    <w:pPr>
      <w:tabs>
        <w:tab w:val="center" w:pos="4153"/>
        <w:tab w:val="right" w:pos="8306"/>
      </w:tabs>
      <w:snapToGrid w:val="0"/>
      <w:jc w:val="left"/>
    </w:pPr>
    <w:rPr>
      <w:sz w:val="18"/>
      <w:szCs w:val="18"/>
    </w:rPr>
  </w:style>
  <w:style w:type="paragraph" w:styleId="a4">
    <w:name w:val="header"/>
    <w:basedOn w:val="a"/>
    <w:link w:val="Char0"/>
    <w:uiPriority w:val="99"/>
    <w:rsid w:val="001A3F81"/>
    <w:pPr>
      <w:tabs>
        <w:tab w:val="center" w:pos="4153"/>
        <w:tab w:val="right" w:pos="8306"/>
      </w:tabs>
      <w:snapToGrid w:val="0"/>
      <w:jc w:val="center"/>
    </w:pPr>
    <w:rPr>
      <w:sz w:val="18"/>
      <w:szCs w:val="18"/>
    </w:rPr>
  </w:style>
  <w:style w:type="character" w:styleId="a5">
    <w:name w:val="Strong"/>
    <w:basedOn w:val="a0"/>
    <w:qFormat/>
    <w:rsid w:val="000A0A4C"/>
    <w:rPr>
      <w:b/>
    </w:rPr>
  </w:style>
  <w:style w:type="character" w:styleId="a6">
    <w:name w:val="Hyperlink"/>
    <w:basedOn w:val="a0"/>
    <w:qFormat/>
    <w:rsid w:val="000A0A4C"/>
    <w:rPr>
      <w:color w:val="0563C1" w:themeColor="hyperlink"/>
      <w:u w:val="single"/>
    </w:rPr>
  </w:style>
  <w:style w:type="character" w:customStyle="1" w:styleId="Char0">
    <w:name w:val="页眉 Char"/>
    <w:basedOn w:val="a0"/>
    <w:link w:val="a4"/>
    <w:uiPriority w:val="99"/>
    <w:qFormat/>
    <w:rsid w:val="001A3F81"/>
    <w:rPr>
      <w:kern w:val="2"/>
      <w:sz w:val="18"/>
      <w:szCs w:val="18"/>
    </w:rPr>
  </w:style>
  <w:style w:type="character" w:customStyle="1" w:styleId="Char">
    <w:name w:val="页脚 Char"/>
    <w:basedOn w:val="a0"/>
    <w:link w:val="a3"/>
    <w:uiPriority w:val="99"/>
    <w:qFormat/>
    <w:rsid w:val="000A0A4C"/>
    <w:rPr>
      <w:kern w:val="2"/>
      <w:sz w:val="18"/>
      <w:szCs w:val="18"/>
    </w:rPr>
  </w:style>
  <w:style w:type="paragraph" w:styleId="a7">
    <w:name w:val="Balloon Text"/>
    <w:basedOn w:val="a"/>
    <w:link w:val="Char1"/>
    <w:rsid w:val="00E076BD"/>
    <w:rPr>
      <w:sz w:val="18"/>
      <w:szCs w:val="18"/>
    </w:rPr>
  </w:style>
  <w:style w:type="character" w:customStyle="1" w:styleId="Char1">
    <w:name w:val="批注框文本 Char"/>
    <w:basedOn w:val="a0"/>
    <w:link w:val="a7"/>
    <w:rsid w:val="00E076BD"/>
    <w:rPr>
      <w:kern w:val="2"/>
      <w:sz w:val="18"/>
      <w:szCs w:val="18"/>
    </w:rPr>
  </w:style>
  <w:style w:type="character" w:customStyle="1" w:styleId="2Char">
    <w:name w:val="标题 2 Char"/>
    <w:basedOn w:val="a0"/>
    <w:link w:val="2"/>
    <w:rsid w:val="00C76A03"/>
    <w:rPr>
      <w:rFonts w:asciiTheme="majorHAnsi" w:eastAsiaTheme="majorEastAsia" w:hAnsiTheme="majorHAnsi" w:cstheme="majorBidi"/>
      <w:b/>
      <w:bCs/>
      <w:kern w:val="2"/>
      <w:sz w:val="32"/>
      <w:szCs w:val="32"/>
    </w:rPr>
  </w:style>
  <w:style w:type="character" w:customStyle="1" w:styleId="1Char">
    <w:name w:val="标题 1 Char"/>
    <w:basedOn w:val="a0"/>
    <w:link w:val="1"/>
    <w:rsid w:val="00C76A03"/>
    <w:rPr>
      <w:b/>
      <w:bCs/>
      <w:kern w:val="44"/>
      <w:sz w:val="44"/>
      <w:szCs w:val="44"/>
    </w:rPr>
  </w:style>
  <w:style w:type="paragraph" w:styleId="a8">
    <w:name w:val="No Spacing"/>
    <w:link w:val="Char2"/>
    <w:uiPriority w:val="1"/>
    <w:qFormat/>
    <w:rsid w:val="00E41E68"/>
    <w:rPr>
      <w:sz w:val="22"/>
      <w:szCs w:val="22"/>
    </w:rPr>
  </w:style>
  <w:style w:type="character" w:customStyle="1" w:styleId="Char2">
    <w:name w:val="无间隔 Char"/>
    <w:basedOn w:val="a0"/>
    <w:link w:val="a8"/>
    <w:uiPriority w:val="1"/>
    <w:rsid w:val="00E41E68"/>
    <w:rPr>
      <w:sz w:val="22"/>
      <w:szCs w:val="22"/>
    </w:rPr>
  </w:style>
</w:styles>
</file>

<file path=word/webSettings.xml><?xml version="1.0" encoding="utf-8"?>
<w:webSettings xmlns:r="http://schemas.openxmlformats.org/officeDocument/2006/relationships" xmlns:w="http://schemas.openxmlformats.org/wordprocessingml/2006/main">
  <w:divs>
    <w:div w:id="516970650">
      <w:bodyDiv w:val="1"/>
      <w:marLeft w:val="0"/>
      <w:marRight w:val="0"/>
      <w:marTop w:val="0"/>
      <w:marBottom w:val="0"/>
      <w:divBdr>
        <w:top w:val="none" w:sz="0" w:space="0" w:color="auto"/>
        <w:left w:val="none" w:sz="0" w:space="0" w:color="auto"/>
        <w:bottom w:val="none" w:sz="0" w:space="0" w:color="auto"/>
        <w:right w:val="none" w:sz="0" w:space="0" w:color="auto"/>
      </w:divBdr>
    </w:div>
    <w:div w:id="968975864">
      <w:bodyDiv w:val="1"/>
      <w:marLeft w:val="0"/>
      <w:marRight w:val="0"/>
      <w:marTop w:val="0"/>
      <w:marBottom w:val="0"/>
      <w:divBdr>
        <w:top w:val="none" w:sz="0" w:space="0" w:color="auto"/>
        <w:left w:val="none" w:sz="0" w:space="0" w:color="auto"/>
        <w:bottom w:val="none" w:sz="0" w:space="0" w:color="auto"/>
        <w:right w:val="none" w:sz="0" w:space="0" w:color="auto"/>
      </w:divBdr>
    </w:div>
    <w:div w:id="1503549393">
      <w:bodyDiv w:val="1"/>
      <w:marLeft w:val="0"/>
      <w:marRight w:val="0"/>
      <w:marTop w:val="0"/>
      <w:marBottom w:val="0"/>
      <w:divBdr>
        <w:top w:val="none" w:sz="0" w:space="0" w:color="auto"/>
        <w:left w:val="none" w:sz="0" w:space="0" w:color="auto"/>
        <w:bottom w:val="none" w:sz="0" w:space="0" w:color="auto"/>
        <w:right w:val="none" w:sz="0" w:space="0" w:color="auto"/>
      </w:divBdr>
    </w:div>
    <w:div w:id="189064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31</cp:revision>
  <cp:lastPrinted>2018-04-12T03:26:00Z</cp:lastPrinted>
  <dcterms:created xsi:type="dcterms:W3CDTF">2018-04-11T07:14:00Z</dcterms:created>
  <dcterms:modified xsi:type="dcterms:W3CDTF">2018-04-12T03:29:00Z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