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3D" w:rsidRDefault="00DB273D" w:rsidP="00DB273D">
      <w:pPr>
        <w:spacing w:line="540" w:lineRule="exact"/>
        <w:ind w:firstLineChars="200" w:firstLine="643"/>
        <w:jc w:val="center"/>
        <w:rPr>
          <w:rFonts w:ascii="楷体_GB2312" w:eastAsia="楷体_GB2312" w:hint="eastAsia"/>
          <w:b/>
          <w:sz w:val="32"/>
          <w:szCs w:val="32"/>
        </w:rPr>
      </w:pPr>
      <w:bookmarkStart w:id="0" w:name="_GoBack"/>
      <w:r>
        <w:rPr>
          <w:rFonts w:ascii="楷体_GB2312" w:eastAsia="楷体_GB2312" w:hint="eastAsia"/>
          <w:b/>
          <w:sz w:val="32"/>
          <w:szCs w:val="32"/>
        </w:rPr>
        <w:t>石棉县2017年度购机补贴程序</w:t>
      </w:r>
    </w:p>
    <w:bookmarkEnd w:id="0"/>
    <w:p w:rsidR="00DB273D" w:rsidRDefault="00DB273D" w:rsidP="00DB273D">
      <w:pPr>
        <w:spacing w:line="54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</w:p>
    <w:p w:rsidR="00DB273D" w:rsidRPr="00F26FA5" w:rsidRDefault="00DB273D" w:rsidP="00DB273D">
      <w:pPr>
        <w:spacing w:line="54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2017</w:t>
      </w:r>
      <w:r w:rsidRPr="003C2A13">
        <w:rPr>
          <w:rFonts w:eastAsia="仿宋_GB2312"/>
          <w:sz w:val="32"/>
          <w:szCs w:val="32"/>
        </w:rPr>
        <w:t>年我县农机购置补贴政策实行</w:t>
      </w:r>
      <w:r w:rsidRPr="003C2A13">
        <w:rPr>
          <w:rFonts w:eastAsia="仿宋_GB2312" w:hint="eastAsia"/>
          <w:sz w:val="32"/>
          <w:szCs w:val="32"/>
        </w:rPr>
        <w:t>“</w:t>
      </w:r>
      <w:r w:rsidRPr="003C2A13">
        <w:rPr>
          <w:rFonts w:eastAsia="仿宋_GB2312"/>
          <w:sz w:val="32"/>
          <w:szCs w:val="32"/>
        </w:rPr>
        <w:t>自主购机、定额补贴、县级结算、直补到卡</w:t>
      </w:r>
      <w:r w:rsidRPr="003C2A13">
        <w:rPr>
          <w:rFonts w:eastAsia="仿宋_GB2312" w:hint="eastAsia"/>
          <w:sz w:val="32"/>
          <w:szCs w:val="32"/>
        </w:rPr>
        <w:t>”</w:t>
      </w:r>
      <w:r w:rsidRPr="003C2A13">
        <w:rPr>
          <w:rFonts w:eastAsia="仿宋_GB2312"/>
          <w:sz w:val="32"/>
          <w:szCs w:val="32"/>
        </w:rPr>
        <w:t>方式。</w:t>
      </w:r>
    </w:p>
    <w:p w:rsidR="00DB273D" w:rsidRPr="003C2A13" w:rsidRDefault="00DB273D" w:rsidP="00DB273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554C7">
        <w:rPr>
          <w:rStyle w:val="6Char"/>
        </w:rPr>
        <w:t>1．</w:t>
      </w:r>
      <w:r w:rsidRPr="003C2A13">
        <w:rPr>
          <w:rFonts w:eastAsia="仿宋_GB2312"/>
          <w:sz w:val="32"/>
          <w:szCs w:val="32"/>
        </w:rPr>
        <w:t>按照便民利民原则，执行</w:t>
      </w:r>
      <w:r w:rsidRPr="003C2A13">
        <w:rPr>
          <w:rFonts w:eastAsia="仿宋_GB2312" w:hint="eastAsia"/>
          <w:sz w:val="32"/>
          <w:szCs w:val="32"/>
        </w:rPr>
        <w:t>“</w:t>
      </w:r>
      <w:r w:rsidRPr="003C2A13">
        <w:rPr>
          <w:rFonts w:eastAsia="仿宋_GB2312"/>
          <w:sz w:val="32"/>
          <w:szCs w:val="32"/>
        </w:rPr>
        <w:t>先购机、后申请补贴</w:t>
      </w:r>
      <w:r w:rsidRPr="003C2A13">
        <w:rPr>
          <w:rFonts w:eastAsia="仿宋_GB2312" w:hint="eastAsia"/>
          <w:sz w:val="32"/>
          <w:szCs w:val="32"/>
        </w:rPr>
        <w:t>”</w:t>
      </w:r>
      <w:r w:rsidRPr="003C2A13">
        <w:rPr>
          <w:rFonts w:eastAsia="仿宋_GB2312"/>
          <w:sz w:val="32"/>
          <w:szCs w:val="32"/>
        </w:rPr>
        <w:t>程序，即：购机者自主购机后持本人身份证原件、购机正式发票、</w:t>
      </w:r>
      <w:r>
        <w:rPr>
          <w:rFonts w:eastAsia="仿宋_GB2312" w:hint="eastAsia"/>
          <w:sz w:val="32"/>
          <w:szCs w:val="32"/>
        </w:rPr>
        <w:t>农村信用社</w:t>
      </w:r>
      <w:r w:rsidRPr="003C2A13">
        <w:rPr>
          <w:rFonts w:eastAsia="仿宋_GB2312"/>
          <w:sz w:val="32"/>
          <w:szCs w:val="32"/>
        </w:rPr>
        <w:t>储蓄卡或存折到</w:t>
      </w:r>
      <w:r>
        <w:rPr>
          <w:rFonts w:eastAsia="仿宋_GB2312" w:hint="eastAsia"/>
          <w:sz w:val="32"/>
          <w:szCs w:val="32"/>
        </w:rPr>
        <w:t>县农机局进行补贴资金申请，县农机局对所购买机具进行核查，并</w:t>
      </w:r>
      <w:r w:rsidRPr="003C2A13">
        <w:rPr>
          <w:rFonts w:eastAsia="仿宋_GB2312"/>
          <w:sz w:val="32"/>
          <w:szCs w:val="32"/>
        </w:rPr>
        <w:t>会同财政部门组织审核确定、公示，核（抽）查、兑付补贴资金。</w:t>
      </w:r>
    </w:p>
    <w:p w:rsidR="00DB273D" w:rsidRPr="003C2A13" w:rsidRDefault="00DB273D" w:rsidP="00DB273D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2554C7">
        <w:rPr>
          <w:rStyle w:val="6Char"/>
        </w:rPr>
        <w:t>2．</w:t>
      </w:r>
      <w:r w:rsidRPr="003C2A13">
        <w:rPr>
          <w:rFonts w:eastAsia="仿宋_GB2312"/>
          <w:sz w:val="32"/>
          <w:szCs w:val="32"/>
        </w:rPr>
        <w:t>公司或农业（农机）专业合作组织须按照</w:t>
      </w:r>
      <w:r w:rsidRPr="003C2A13">
        <w:rPr>
          <w:rFonts w:eastAsia="仿宋_GB2312" w:hint="eastAsia"/>
          <w:sz w:val="32"/>
          <w:szCs w:val="32"/>
        </w:rPr>
        <w:t>“</w:t>
      </w:r>
      <w:r w:rsidRPr="003C2A13">
        <w:rPr>
          <w:rFonts w:eastAsia="仿宋_GB2312"/>
          <w:sz w:val="32"/>
          <w:szCs w:val="32"/>
        </w:rPr>
        <w:t>先申请、后购机</w:t>
      </w:r>
      <w:r w:rsidRPr="003C2A13">
        <w:rPr>
          <w:rFonts w:eastAsia="仿宋_GB2312" w:hint="eastAsia"/>
          <w:sz w:val="32"/>
          <w:szCs w:val="32"/>
        </w:rPr>
        <w:t>”</w:t>
      </w:r>
      <w:r w:rsidRPr="003C2A13">
        <w:rPr>
          <w:rFonts w:eastAsia="仿宋_GB2312"/>
          <w:sz w:val="32"/>
          <w:szCs w:val="32"/>
        </w:rPr>
        <w:t>程序。先提出书面申请报</w:t>
      </w:r>
      <w:proofErr w:type="gramStart"/>
      <w:r w:rsidRPr="003C2A13">
        <w:rPr>
          <w:rFonts w:eastAsia="仿宋_GB2312"/>
          <w:sz w:val="32"/>
          <w:szCs w:val="32"/>
        </w:rPr>
        <w:t>县同意</w:t>
      </w:r>
      <w:proofErr w:type="gramEnd"/>
      <w:r w:rsidRPr="003C2A13">
        <w:rPr>
          <w:rFonts w:eastAsia="仿宋_GB2312"/>
          <w:sz w:val="32"/>
          <w:szCs w:val="32"/>
        </w:rPr>
        <w:t>后再购机，获取购机正式发票后由法人代表本人（持本人身份证原件）或委托人（开具正式委托书加盖公司公章并</w:t>
      </w:r>
      <w:proofErr w:type="gramStart"/>
      <w:r w:rsidRPr="003C2A13">
        <w:rPr>
          <w:rFonts w:eastAsia="仿宋_GB2312"/>
          <w:sz w:val="32"/>
          <w:szCs w:val="32"/>
        </w:rPr>
        <w:t>带双方</w:t>
      </w:r>
      <w:proofErr w:type="gramEnd"/>
      <w:r w:rsidRPr="003C2A13">
        <w:rPr>
          <w:rFonts w:eastAsia="仿宋_GB2312"/>
          <w:sz w:val="32"/>
          <w:szCs w:val="32"/>
        </w:rPr>
        <w:t>身份证原件）持营业执照、机构代码、购机发票、对公账户到</w:t>
      </w:r>
      <w:r>
        <w:rPr>
          <w:rFonts w:eastAsia="仿宋_GB2312" w:hint="eastAsia"/>
          <w:sz w:val="32"/>
          <w:szCs w:val="32"/>
        </w:rPr>
        <w:t>县农机局</w:t>
      </w:r>
      <w:r w:rsidRPr="003C2A13">
        <w:rPr>
          <w:rFonts w:eastAsia="仿宋_GB2312"/>
          <w:sz w:val="32"/>
          <w:szCs w:val="32"/>
        </w:rPr>
        <w:t>将所有证件原件</w:t>
      </w:r>
      <w:r>
        <w:rPr>
          <w:rFonts w:eastAsia="仿宋_GB2312"/>
          <w:sz w:val="32"/>
          <w:szCs w:val="32"/>
        </w:rPr>
        <w:t>报农机</w:t>
      </w:r>
      <w:r>
        <w:rPr>
          <w:rFonts w:eastAsia="仿宋_GB2312" w:hint="eastAsia"/>
          <w:sz w:val="32"/>
          <w:szCs w:val="32"/>
        </w:rPr>
        <w:t>局</w:t>
      </w:r>
      <w:r w:rsidRPr="003C2A13">
        <w:rPr>
          <w:rFonts w:eastAsia="仿宋_GB2312"/>
          <w:sz w:val="32"/>
          <w:szCs w:val="32"/>
        </w:rPr>
        <w:t>进行资金申请，</w:t>
      </w:r>
      <w:r>
        <w:rPr>
          <w:rFonts w:eastAsia="仿宋_GB2312" w:hint="eastAsia"/>
          <w:sz w:val="32"/>
          <w:szCs w:val="32"/>
        </w:rPr>
        <w:t>县农机局</w:t>
      </w:r>
      <w:r w:rsidRPr="003C2A13">
        <w:rPr>
          <w:rFonts w:eastAsia="仿宋_GB2312"/>
          <w:sz w:val="32"/>
          <w:szCs w:val="32"/>
        </w:rPr>
        <w:t>会同财政部门组织审核确定、公示，核（抽）查、兑付补贴资金。</w:t>
      </w:r>
    </w:p>
    <w:p w:rsidR="00DB273D" w:rsidRPr="003C2A13" w:rsidRDefault="00DB273D" w:rsidP="00DB273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554C7">
        <w:rPr>
          <w:rStyle w:val="6Char"/>
        </w:rPr>
        <w:t>3．</w:t>
      </w:r>
      <w:r w:rsidRPr="003C2A13">
        <w:rPr>
          <w:rFonts w:eastAsia="仿宋_GB2312"/>
          <w:sz w:val="32"/>
          <w:szCs w:val="32"/>
        </w:rPr>
        <w:t>简易保鲜储藏设备及设施农业设备，先由拟建户提出书面申请，经县</w:t>
      </w:r>
      <w:r>
        <w:rPr>
          <w:rFonts w:eastAsia="仿宋_GB2312" w:hint="eastAsia"/>
          <w:sz w:val="32"/>
          <w:szCs w:val="32"/>
        </w:rPr>
        <w:t>农机局</w:t>
      </w:r>
      <w:r w:rsidRPr="003C2A13">
        <w:rPr>
          <w:rFonts w:eastAsia="仿宋_GB2312"/>
          <w:sz w:val="32"/>
          <w:szCs w:val="32"/>
        </w:rPr>
        <w:t>审核批准后</w:t>
      </w:r>
      <w:r w:rsidRPr="003C2A13">
        <w:rPr>
          <w:rFonts w:eastAsia="仿宋_GB2312" w:hint="eastAsia"/>
          <w:sz w:val="32"/>
          <w:szCs w:val="32"/>
        </w:rPr>
        <w:t>，</w:t>
      </w:r>
      <w:r w:rsidRPr="003C2A13">
        <w:rPr>
          <w:rFonts w:eastAsia="仿宋_GB2312"/>
          <w:sz w:val="32"/>
          <w:szCs w:val="32"/>
        </w:rPr>
        <w:t>再进行新建</w:t>
      </w:r>
      <w:r w:rsidRPr="003C2A13">
        <w:rPr>
          <w:rFonts w:eastAsia="仿宋_GB2312" w:hint="eastAsia"/>
          <w:sz w:val="32"/>
          <w:szCs w:val="32"/>
        </w:rPr>
        <w:t>。新建过程中</w:t>
      </w:r>
      <w:r>
        <w:rPr>
          <w:rFonts w:eastAsia="仿宋_GB2312" w:hint="eastAsia"/>
          <w:sz w:val="32"/>
          <w:szCs w:val="32"/>
        </w:rPr>
        <w:t>购机者</w:t>
      </w:r>
      <w:proofErr w:type="gramStart"/>
      <w:r>
        <w:rPr>
          <w:rFonts w:eastAsia="仿宋_GB2312" w:hint="eastAsia"/>
          <w:sz w:val="32"/>
          <w:szCs w:val="32"/>
        </w:rPr>
        <w:t>须拍摄</w:t>
      </w:r>
      <w:proofErr w:type="gramEnd"/>
      <w:r>
        <w:rPr>
          <w:rFonts w:eastAsia="仿宋_GB2312" w:hint="eastAsia"/>
          <w:sz w:val="32"/>
          <w:szCs w:val="32"/>
        </w:rPr>
        <w:t>建设前期、建设中期照片</w:t>
      </w:r>
      <w:r w:rsidRPr="003C2A13">
        <w:rPr>
          <w:rFonts w:eastAsia="仿宋_GB2312" w:hint="eastAsia"/>
          <w:sz w:val="32"/>
          <w:szCs w:val="32"/>
        </w:rPr>
        <w:t>。施工完成后，由县</w:t>
      </w:r>
      <w:r>
        <w:rPr>
          <w:rFonts w:eastAsia="仿宋_GB2312" w:hint="eastAsia"/>
          <w:sz w:val="32"/>
          <w:szCs w:val="32"/>
        </w:rPr>
        <w:t>农机局</w:t>
      </w:r>
      <w:r w:rsidRPr="003C2A13">
        <w:rPr>
          <w:rFonts w:eastAsia="仿宋_GB2312" w:hint="eastAsia"/>
          <w:sz w:val="32"/>
          <w:szCs w:val="32"/>
        </w:rPr>
        <w:t>会同县财政局及乡镇负责人进行现场验收。验收合格后，拟建户</w:t>
      </w:r>
      <w:r w:rsidRPr="003C2A13">
        <w:rPr>
          <w:rFonts w:eastAsia="仿宋_GB2312"/>
          <w:sz w:val="32"/>
          <w:szCs w:val="32"/>
        </w:rPr>
        <w:t>准备上述第</w:t>
      </w:r>
      <w:r w:rsidRPr="003C2A13">
        <w:rPr>
          <w:rFonts w:eastAsia="仿宋_GB2312"/>
          <w:sz w:val="32"/>
          <w:szCs w:val="32"/>
        </w:rPr>
        <w:t>1</w:t>
      </w:r>
      <w:r w:rsidRPr="003C2A13">
        <w:rPr>
          <w:rFonts w:eastAsia="仿宋_GB2312"/>
          <w:sz w:val="32"/>
          <w:szCs w:val="32"/>
        </w:rPr>
        <w:t>、</w:t>
      </w:r>
      <w:r w:rsidRPr="003C2A13">
        <w:rPr>
          <w:rFonts w:eastAsia="仿宋_GB2312"/>
          <w:sz w:val="32"/>
          <w:szCs w:val="32"/>
        </w:rPr>
        <w:t>2</w:t>
      </w:r>
      <w:r w:rsidRPr="003C2A13">
        <w:rPr>
          <w:rFonts w:eastAsia="仿宋_GB2312"/>
          <w:sz w:val="32"/>
          <w:szCs w:val="32"/>
        </w:rPr>
        <w:t>条所对应的相关证件资料</w:t>
      </w:r>
      <w:r>
        <w:rPr>
          <w:rFonts w:eastAsia="仿宋_GB2312" w:hint="eastAsia"/>
          <w:sz w:val="32"/>
          <w:szCs w:val="32"/>
        </w:rPr>
        <w:t>到</w:t>
      </w:r>
      <w:r w:rsidRPr="003C2A13">
        <w:rPr>
          <w:rFonts w:eastAsia="仿宋_GB2312"/>
          <w:sz w:val="32"/>
          <w:szCs w:val="32"/>
        </w:rPr>
        <w:t>县</w:t>
      </w:r>
      <w:r>
        <w:rPr>
          <w:rFonts w:eastAsia="仿宋_GB2312" w:hint="eastAsia"/>
          <w:sz w:val="32"/>
          <w:szCs w:val="32"/>
        </w:rPr>
        <w:t>农机局</w:t>
      </w:r>
      <w:r w:rsidRPr="003C2A13">
        <w:rPr>
          <w:rFonts w:eastAsia="仿宋_GB2312" w:hint="eastAsia"/>
          <w:sz w:val="32"/>
          <w:szCs w:val="32"/>
        </w:rPr>
        <w:t>报补</w:t>
      </w:r>
      <w:r w:rsidRPr="003C2A13">
        <w:rPr>
          <w:rFonts w:eastAsia="仿宋_GB2312"/>
          <w:sz w:val="32"/>
          <w:szCs w:val="32"/>
        </w:rPr>
        <w:t>。</w:t>
      </w:r>
    </w:p>
    <w:p w:rsidR="00DB273D" w:rsidRDefault="00DB273D" w:rsidP="00DB273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554C7">
        <w:rPr>
          <w:rStyle w:val="6Char"/>
        </w:rPr>
        <w:t>4</w:t>
      </w:r>
      <w:r w:rsidRPr="002554C7">
        <w:rPr>
          <w:rStyle w:val="6Char"/>
          <w:rFonts w:hint="eastAsia"/>
        </w:rPr>
        <w:t>．</w:t>
      </w:r>
      <w:r w:rsidRPr="003C2A13">
        <w:rPr>
          <w:rFonts w:eastAsia="仿宋_GB2312" w:hint="eastAsia"/>
          <w:sz w:val="32"/>
          <w:szCs w:val="32"/>
        </w:rPr>
        <w:t>涉及加工设备购置的，必须安装并正常投入使用后，经县</w:t>
      </w:r>
      <w:r>
        <w:rPr>
          <w:rFonts w:eastAsia="仿宋_GB2312" w:hint="eastAsia"/>
          <w:sz w:val="32"/>
          <w:szCs w:val="32"/>
        </w:rPr>
        <w:t>农机局</w:t>
      </w:r>
      <w:r w:rsidRPr="003C2A13">
        <w:rPr>
          <w:rFonts w:eastAsia="仿宋_GB2312" w:hint="eastAsia"/>
          <w:sz w:val="32"/>
          <w:szCs w:val="32"/>
        </w:rPr>
        <w:t>、县财政局共同核查通过，才能进行补贴。</w:t>
      </w:r>
    </w:p>
    <w:p w:rsidR="00DB273D" w:rsidRPr="003C2A13" w:rsidRDefault="00DB273D" w:rsidP="00DB273D">
      <w:pPr>
        <w:pStyle w:val="6"/>
        <w:spacing w:line="540" w:lineRule="exac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  <w:lang w:eastAsia="zh-CN"/>
        </w:rPr>
        <w:t>对购置实行牌证照管理的机具，其所有人要向农机安</w:t>
      </w:r>
      <w:r>
        <w:rPr>
          <w:rFonts w:hint="eastAsia"/>
          <w:lang w:eastAsia="zh-CN"/>
        </w:rPr>
        <w:lastRenderedPageBreak/>
        <w:t>全监理机构申请办理牌证照。</w:t>
      </w:r>
    </w:p>
    <w:p w:rsidR="00DB273D" w:rsidRPr="003C2A13" w:rsidRDefault="00DB273D" w:rsidP="00DB273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3C2A13">
        <w:rPr>
          <w:rFonts w:eastAsia="仿宋_GB2312"/>
          <w:sz w:val="32"/>
          <w:szCs w:val="32"/>
        </w:rPr>
        <w:t>购机者购机后，</w:t>
      </w:r>
      <w:r w:rsidRPr="003C2A13">
        <w:rPr>
          <w:rFonts w:eastAsia="仿宋_GB2312"/>
          <w:b/>
          <w:sz w:val="32"/>
          <w:szCs w:val="32"/>
        </w:rPr>
        <w:t>必须在</w:t>
      </w:r>
      <w:r w:rsidRPr="003C2A13"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5</w:t>
      </w:r>
      <w:r w:rsidRPr="003C2A13">
        <w:rPr>
          <w:rFonts w:eastAsia="仿宋_GB2312"/>
          <w:b/>
          <w:sz w:val="32"/>
          <w:szCs w:val="32"/>
        </w:rPr>
        <w:t>日内</w:t>
      </w:r>
      <w:r w:rsidRPr="003C2A13">
        <w:rPr>
          <w:rFonts w:eastAsia="仿宋_GB2312"/>
          <w:sz w:val="32"/>
          <w:szCs w:val="32"/>
        </w:rPr>
        <w:t>（以经销商开具发票之日开始计算）到县</w:t>
      </w:r>
      <w:r>
        <w:rPr>
          <w:rFonts w:eastAsia="仿宋_GB2312" w:hint="eastAsia"/>
          <w:sz w:val="32"/>
          <w:szCs w:val="32"/>
        </w:rPr>
        <w:t>农机局</w:t>
      </w:r>
      <w:r w:rsidRPr="003C2A13">
        <w:rPr>
          <w:rFonts w:eastAsia="仿宋_GB2312"/>
          <w:sz w:val="32"/>
          <w:szCs w:val="32"/>
        </w:rPr>
        <w:t>办理补贴申请，并完整提供上述材料。购机者未在规定时间内办理或未按要求提供资料的，视为放弃补贴。</w:t>
      </w:r>
    </w:p>
    <w:p w:rsidR="00DB273D" w:rsidRDefault="00DB273D" w:rsidP="00DB273D">
      <w:pPr>
        <w:spacing w:line="540" w:lineRule="exact"/>
        <w:ind w:firstLine="640"/>
        <w:rPr>
          <w:rFonts w:eastAsia="仿宋_GB2312" w:hint="eastAsia"/>
          <w:sz w:val="32"/>
          <w:szCs w:val="32"/>
        </w:rPr>
      </w:pPr>
      <w:r w:rsidRPr="003C2A13">
        <w:rPr>
          <w:rFonts w:eastAsia="仿宋_GB2312"/>
          <w:sz w:val="32"/>
          <w:szCs w:val="32"/>
        </w:rPr>
        <w:t>购机者和农机产销企业分别对其提</w:t>
      </w:r>
      <w:r w:rsidRPr="003C2A13">
        <w:rPr>
          <w:rFonts w:eastAsia="仿宋_GB2312" w:hint="eastAsia"/>
          <w:sz w:val="32"/>
          <w:szCs w:val="32"/>
        </w:rPr>
        <w:t>供</w:t>
      </w:r>
      <w:r w:rsidRPr="003C2A13">
        <w:rPr>
          <w:rFonts w:eastAsia="仿宋_GB2312"/>
          <w:sz w:val="32"/>
          <w:szCs w:val="32"/>
        </w:rPr>
        <w:t>的农机购置补贴相关申请资料和购买机具的真实性承担法律责任。县</w:t>
      </w:r>
      <w:r>
        <w:rPr>
          <w:rFonts w:eastAsia="仿宋_GB2312" w:hint="eastAsia"/>
          <w:sz w:val="32"/>
          <w:szCs w:val="32"/>
        </w:rPr>
        <w:t>农机局</w:t>
      </w:r>
      <w:r w:rsidRPr="003C2A13">
        <w:rPr>
          <w:rFonts w:eastAsia="仿宋_GB2312"/>
          <w:sz w:val="32"/>
          <w:szCs w:val="32"/>
        </w:rPr>
        <w:t>、财政部门按职责分工对农机购置补贴材料的合</w:t>
      </w:r>
      <w:proofErr w:type="gramStart"/>
      <w:r w:rsidRPr="003C2A13">
        <w:rPr>
          <w:rFonts w:eastAsia="仿宋_GB2312"/>
          <w:sz w:val="32"/>
          <w:szCs w:val="32"/>
        </w:rPr>
        <w:t>规</w:t>
      </w:r>
      <w:proofErr w:type="gramEnd"/>
      <w:r w:rsidRPr="003C2A13">
        <w:rPr>
          <w:rFonts w:eastAsia="仿宋_GB2312"/>
          <w:sz w:val="32"/>
          <w:szCs w:val="32"/>
        </w:rPr>
        <w:t>性审核结果负责。当补贴政策、补贴标准调整时，以购机者提出补贴申请时的政策为准。按照申请先后顺序，即</w:t>
      </w:r>
      <w:r w:rsidRPr="003C2A13">
        <w:rPr>
          <w:rFonts w:eastAsia="仿宋_GB2312" w:hint="eastAsia"/>
          <w:sz w:val="32"/>
          <w:szCs w:val="32"/>
        </w:rPr>
        <w:t>“</w:t>
      </w:r>
      <w:r w:rsidRPr="003C2A13">
        <w:rPr>
          <w:rFonts w:eastAsia="仿宋_GB2312"/>
          <w:sz w:val="32"/>
          <w:szCs w:val="32"/>
        </w:rPr>
        <w:t>先到先补、用完为止</w:t>
      </w:r>
      <w:r w:rsidRPr="003C2A13">
        <w:rPr>
          <w:rFonts w:eastAsia="仿宋_GB2312" w:hint="eastAsia"/>
          <w:sz w:val="32"/>
          <w:szCs w:val="32"/>
        </w:rPr>
        <w:t>”</w:t>
      </w:r>
      <w:r w:rsidRPr="003C2A13">
        <w:rPr>
          <w:rFonts w:eastAsia="仿宋_GB2312"/>
          <w:sz w:val="32"/>
          <w:szCs w:val="32"/>
        </w:rPr>
        <w:t>的原则确定补贴资格。</w:t>
      </w:r>
    </w:p>
    <w:p w:rsidR="00BD2137" w:rsidRPr="00DB273D" w:rsidRDefault="00BD2137"/>
    <w:sectPr w:rsidR="00BD2137" w:rsidRPr="00DB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41" w:rsidRDefault="00A62C41" w:rsidP="00DB273D">
      <w:r>
        <w:separator/>
      </w:r>
    </w:p>
  </w:endnote>
  <w:endnote w:type="continuationSeparator" w:id="0">
    <w:p w:rsidR="00A62C41" w:rsidRDefault="00A62C41" w:rsidP="00DB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41" w:rsidRDefault="00A62C41" w:rsidP="00DB273D">
      <w:r>
        <w:separator/>
      </w:r>
    </w:p>
  </w:footnote>
  <w:footnote w:type="continuationSeparator" w:id="0">
    <w:p w:rsidR="00A62C41" w:rsidRDefault="00A62C41" w:rsidP="00DB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13"/>
    <w:rsid w:val="003C5013"/>
    <w:rsid w:val="00A62C41"/>
    <w:rsid w:val="00BD2137"/>
    <w:rsid w:val="00D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73D"/>
    <w:rPr>
      <w:sz w:val="18"/>
      <w:szCs w:val="18"/>
    </w:rPr>
  </w:style>
  <w:style w:type="paragraph" w:customStyle="1" w:styleId="6">
    <w:name w:val="6  主体部分用三号仿宋体字（不带背景）"/>
    <w:basedOn w:val="a"/>
    <w:link w:val="6Char"/>
    <w:qFormat/>
    <w:rsid w:val="00DB273D"/>
    <w:pPr>
      <w:spacing w:line="576" w:lineRule="exact"/>
      <w:ind w:firstLineChars="200" w:firstLine="640"/>
      <w:jc w:val="left"/>
    </w:pPr>
    <w:rPr>
      <w:rFonts w:ascii="仿宋_GB2312" w:eastAsia="仿宋_GB2312"/>
      <w:sz w:val="32"/>
      <w:lang w:val="x-none" w:eastAsia="x-none"/>
    </w:rPr>
  </w:style>
  <w:style w:type="character" w:customStyle="1" w:styleId="6Char">
    <w:name w:val="6  主体部分用三号仿宋体字（不带背景） Char"/>
    <w:link w:val="6"/>
    <w:rsid w:val="00DB273D"/>
    <w:rPr>
      <w:rFonts w:ascii="仿宋_GB2312" w:eastAsia="仿宋_GB2312" w:hAnsi="Times New Roman" w:cs="Times New Roman"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73D"/>
    <w:rPr>
      <w:sz w:val="18"/>
      <w:szCs w:val="18"/>
    </w:rPr>
  </w:style>
  <w:style w:type="paragraph" w:customStyle="1" w:styleId="6">
    <w:name w:val="6  主体部分用三号仿宋体字（不带背景）"/>
    <w:basedOn w:val="a"/>
    <w:link w:val="6Char"/>
    <w:qFormat/>
    <w:rsid w:val="00DB273D"/>
    <w:pPr>
      <w:spacing w:line="576" w:lineRule="exact"/>
      <w:ind w:firstLineChars="200" w:firstLine="640"/>
      <w:jc w:val="left"/>
    </w:pPr>
    <w:rPr>
      <w:rFonts w:ascii="仿宋_GB2312" w:eastAsia="仿宋_GB2312"/>
      <w:sz w:val="32"/>
      <w:lang w:val="x-none" w:eastAsia="x-none"/>
    </w:rPr>
  </w:style>
  <w:style w:type="character" w:customStyle="1" w:styleId="6Char">
    <w:name w:val="6  主体部分用三号仿宋体字（不带背景） Char"/>
    <w:link w:val="6"/>
    <w:rsid w:val="00DB273D"/>
    <w:rPr>
      <w:rFonts w:ascii="仿宋_GB2312" w:eastAsia="仿宋_GB2312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农机局</dc:creator>
  <cp:keywords/>
  <dc:description/>
  <cp:lastModifiedBy>农机局</cp:lastModifiedBy>
  <cp:revision>2</cp:revision>
  <dcterms:created xsi:type="dcterms:W3CDTF">2017-08-17T08:12:00Z</dcterms:created>
  <dcterms:modified xsi:type="dcterms:W3CDTF">2017-08-17T08:14:00Z</dcterms:modified>
</cp:coreProperties>
</file>